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08F" w:rsidRPr="008055CE" w:rsidRDefault="0090508F" w:rsidP="008055C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055C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0508F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 «</w:t>
      </w:r>
      <w:proofErr w:type="gramStart"/>
      <w:r w:rsidR="000802AE">
        <w:rPr>
          <w:rFonts w:ascii="Times New Roman" w:hAnsi="Times New Roman" w:cs="Times New Roman"/>
          <w:sz w:val="24"/>
          <w:szCs w:val="24"/>
        </w:rPr>
        <w:t>Индивидуальный</w:t>
      </w:r>
      <w:r w:rsidRPr="008055CE">
        <w:rPr>
          <w:rFonts w:ascii="Times New Roman" w:hAnsi="Times New Roman" w:cs="Times New Roman"/>
          <w:sz w:val="24"/>
          <w:szCs w:val="24"/>
        </w:rPr>
        <w:t xml:space="preserve"> проект</w:t>
      </w:r>
      <w:proofErr w:type="gramEnd"/>
      <w:r w:rsidRPr="008055CE">
        <w:rPr>
          <w:rFonts w:ascii="Times New Roman" w:hAnsi="Times New Roman" w:cs="Times New Roman"/>
          <w:sz w:val="24"/>
          <w:szCs w:val="24"/>
        </w:rPr>
        <w:t xml:space="preserve">» сопровождает учебный процесс на этапе основного среднего образования и предназначена для учащихся 9 классов общеобразовательных учреждений. Программа разработана и составлена в соответствии с требованиями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России от 17 мая 2012 года № 413 (ред. от 29.06.2017). </w:t>
      </w:r>
    </w:p>
    <w:p w:rsidR="0090508F" w:rsidRPr="008055CE" w:rsidRDefault="0090508F" w:rsidP="008055C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5CE">
        <w:rPr>
          <w:rFonts w:ascii="Times New Roman" w:hAnsi="Times New Roman" w:cs="Times New Roman"/>
          <w:b/>
          <w:sz w:val="24"/>
          <w:szCs w:val="24"/>
        </w:rPr>
        <w:t>Общая характеристика курса</w:t>
      </w:r>
    </w:p>
    <w:p w:rsidR="0090508F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 В современном мире успех во многом определяется способностью человека грамотно организовывать и планировать свою жизнь: определять цели и ставить задачи, искать и использовать для этого необходимые ресурсы, уметь работать в группах, грамотно анализировать проделанную работу и делать выводы. Все это приводит к необходимости внедрения в образовательный процесс альтернативных форм и способов ведения образовательной деятельности, а именно, введение в образовательный процесс проектной деятельности. В условиях модернизации системы образования одной из основных задач школы является формирование ключевых компетенций учащихся. Компетентностный подход предполагает формирование интеллектуальной и исследовательской культуры школьников, создание условий для самоопределения и самореализации потенциальных возможностей ребенка в процессе обучения. </w:t>
      </w:r>
    </w:p>
    <w:p w:rsidR="0090508F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Элективные учебные курсы и курсы внеурочной деятельности направлены на удовлетворение индивидуальных образовательных интересов, потребностей и склонностей каждого ученика. </w:t>
      </w:r>
    </w:p>
    <w:p w:rsidR="0090508F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b/>
          <w:sz w:val="24"/>
          <w:szCs w:val="24"/>
        </w:rPr>
        <w:t>Актуальность данной программы</w:t>
      </w:r>
      <w:r w:rsidRPr="008055CE">
        <w:rPr>
          <w:rFonts w:ascii="Times New Roman" w:hAnsi="Times New Roman" w:cs="Times New Roman"/>
          <w:sz w:val="24"/>
          <w:szCs w:val="24"/>
        </w:rPr>
        <w:t xml:space="preserve"> заключается в том, программа позволяет расширить поле самоопределения обучающегося в предпрофильной подготовке, кроме того позволяет выявлять старшеклассников, склонных к исследовательской и проектной деятельности для организации их адресной педагогической поддержки. Кроме того, программа позволяет реализовать актуальные в настоящее время компетентностный, личностно - </w:t>
      </w:r>
      <w:proofErr w:type="gramStart"/>
      <w:r w:rsidRPr="008055CE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Pr="008055CE">
        <w:rPr>
          <w:rFonts w:ascii="Times New Roman" w:hAnsi="Times New Roman" w:cs="Times New Roman"/>
          <w:sz w:val="24"/>
          <w:szCs w:val="24"/>
        </w:rPr>
        <w:t xml:space="preserve">, деятельностный подходы. </w:t>
      </w:r>
    </w:p>
    <w:p w:rsidR="0090508F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Содержание программы внеурочной деятельности «</w:t>
      </w:r>
      <w:r w:rsidR="0079179E" w:rsidRPr="008055CE">
        <w:rPr>
          <w:rFonts w:ascii="Times New Roman" w:hAnsi="Times New Roman" w:cs="Times New Roman"/>
          <w:sz w:val="24"/>
          <w:szCs w:val="24"/>
        </w:rPr>
        <w:t>Индивидуальный итоговый</w:t>
      </w:r>
      <w:r w:rsidRPr="008055CE">
        <w:rPr>
          <w:rFonts w:ascii="Times New Roman" w:hAnsi="Times New Roman" w:cs="Times New Roman"/>
          <w:sz w:val="24"/>
          <w:szCs w:val="24"/>
        </w:rPr>
        <w:t xml:space="preserve"> проект» направлено на достижение следующих </w:t>
      </w:r>
      <w:r w:rsidRPr="008055CE">
        <w:rPr>
          <w:rFonts w:ascii="Times New Roman" w:hAnsi="Times New Roman" w:cs="Times New Roman"/>
          <w:b/>
          <w:sz w:val="24"/>
          <w:szCs w:val="24"/>
        </w:rPr>
        <w:t>целей</w:t>
      </w:r>
      <w:r w:rsidRPr="008055C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0508F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Создание условий для становления у учащихся культуры научного исследования как необходимой составляющей образования высокого уровня.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>Развитие способности к инновационной, аналитической, творческой, интеллектуальной деятельности.</w:t>
      </w:r>
    </w:p>
    <w:p w:rsidR="0090508F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b/>
          <w:sz w:val="24"/>
          <w:szCs w:val="24"/>
        </w:rPr>
        <w:t>Задачи программы курса</w:t>
      </w:r>
      <w:r w:rsidRPr="008055CE">
        <w:rPr>
          <w:rFonts w:ascii="Times New Roman" w:hAnsi="Times New Roman" w:cs="Times New Roman"/>
          <w:sz w:val="24"/>
          <w:szCs w:val="24"/>
        </w:rPr>
        <w:t>:</w:t>
      </w:r>
    </w:p>
    <w:p w:rsidR="0079179E" w:rsidRPr="008055CE" w:rsidRDefault="0079179E" w:rsidP="008055CE">
      <w:pPr>
        <w:pStyle w:val="a5"/>
        <w:numPr>
          <w:ilvl w:val="0"/>
          <w:numId w:val="10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С</w:t>
      </w:r>
      <w:r w:rsidR="0090508F" w:rsidRPr="008055CE">
        <w:rPr>
          <w:rFonts w:ascii="Times New Roman" w:hAnsi="Times New Roman" w:cs="Times New Roman"/>
          <w:sz w:val="24"/>
          <w:szCs w:val="24"/>
        </w:rPr>
        <w:t xml:space="preserve">истематизировать представление </w:t>
      </w:r>
      <w:proofErr w:type="gramStart"/>
      <w:r w:rsidR="0090508F" w:rsidRPr="008055C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90508F" w:rsidRPr="008055CE">
        <w:rPr>
          <w:rFonts w:ascii="Times New Roman" w:hAnsi="Times New Roman" w:cs="Times New Roman"/>
          <w:sz w:val="24"/>
          <w:szCs w:val="24"/>
        </w:rPr>
        <w:t xml:space="preserve"> о проектной и исследовательской деятельности через овладение основными понятиями; </w:t>
      </w:r>
    </w:p>
    <w:p w:rsidR="0079179E" w:rsidRPr="008055CE" w:rsidRDefault="0079179E" w:rsidP="008055CE">
      <w:pPr>
        <w:pStyle w:val="a5"/>
        <w:numPr>
          <w:ilvl w:val="0"/>
          <w:numId w:val="10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90508F" w:rsidRPr="008055CE">
        <w:rPr>
          <w:rFonts w:ascii="Times New Roman" w:hAnsi="Times New Roman" w:cs="Times New Roman"/>
          <w:sz w:val="24"/>
          <w:szCs w:val="24"/>
        </w:rPr>
        <w:t xml:space="preserve">формировать основы практических умений организации научно - исследовательской работы; </w:t>
      </w:r>
    </w:p>
    <w:p w:rsidR="0079179E" w:rsidRPr="008055CE" w:rsidRDefault="0079179E" w:rsidP="008055CE">
      <w:pPr>
        <w:pStyle w:val="a5"/>
        <w:numPr>
          <w:ilvl w:val="0"/>
          <w:numId w:val="10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Р</w:t>
      </w:r>
      <w:r w:rsidR="0090508F" w:rsidRPr="008055CE">
        <w:rPr>
          <w:rFonts w:ascii="Times New Roman" w:hAnsi="Times New Roman" w:cs="Times New Roman"/>
          <w:sz w:val="24"/>
          <w:szCs w:val="24"/>
        </w:rPr>
        <w:t xml:space="preserve">азвивать умение формулировать цель, задачи, гипотезу, объект и предмет исследования; </w:t>
      </w:r>
    </w:p>
    <w:p w:rsidR="0079179E" w:rsidRPr="008055CE" w:rsidRDefault="0079179E" w:rsidP="008055CE">
      <w:pPr>
        <w:pStyle w:val="a5"/>
        <w:numPr>
          <w:ilvl w:val="0"/>
          <w:numId w:val="10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С</w:t>
      </w:r>
      <w:r w:rsidR="0090508F" w:rsidRPr="008055CE">
        <w:rPr>
          <w:rFonts w:ascii="Times New Roman" w:hAnsi="Times New Roman" w:cs="Times New Roman"/>
          <w:sz w:val="24"/>
          <w:szCs w:val="24"/>
        </w:rPr>
        <w:t xml:space="preserve">овершенствовать умение поиска информации из разных источников; </w:t>
      </w:r>
    </w:p>
    <w:p w:rsidR="0079179E" w:rsidRPr="008055CE" w:rsidRDefault="0079179E" w:rsidP="008055CE">
      <w:pPr>
        <w:pStyle w:val="a5"/>
        <w:numPr>
          <w:ilvl w:val="0"/>
          <w:numId w:val="10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Ф</w:t>
      </w:r>
      <w:r w:rsidR="0090508F" w:rsidRPr="008055CE">
        <w:rPr>
          <w:rFonts w:ascii="Times New Roman" w:hAnsi="Times New Roman" w:cs="Times New Roman"/>
          <w:sz w:val="24"/>
          <w:szCs w:val="24"/>
        </w:rPr>
        <w:t xml:space="preserve">ормировать культуру публичного выступления; </w:t>
      </w:r>
    </w:p>
    <w:p w:rsidR="0079179E" w:rsidRPr="008055CE" w:rsidRDefault="0079179E" w:rsidP="008055CE">
      <w:pPr>
        <w:pStyle w:val="a5"/>
        <w:numPr>
          <w:ilvl w:val="0"/>
          <w:numId w:val="10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О</w:t>
      </w:r>
      <w:r w:rsidR="0090508F" w:rsidRPr="008055CE">
        <w:rPr>
          <w:rFonts w:ascii="Times New Roman" w:hAnsi="Times New Roman" w:cs="Times New Roman"/>
          <w:sz w:val="24"/>
          <w:szCs w:val="24"/>
        </w:rPr>
        <w:t xml:space="preserve">казать методическую поддержку учащимся при проведении исследовательских работ, проектов и подготовке выступлений на научно - практических конференциях; </w:t>
      </w:r>
    </w:p>
    <w:p w:rsidR="0079179E" w:rsidRPr="008055CE" w:rsidRDefault="0079179E" w:rsidP="008055CE">
      <w:pPr>
        <w:pStyle w:val="a5"/>
        <w:numPr>
          <w:ilvl w:val="0"/>
          <w:numId w:val="10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С</w:t>
      </w:r>
      <w:r w:rsidR="0090508F" w:rsidRPr="008055CE">
        <w:rPr>
          <w:rFonts w:ascii="Times New Roman" w:hAnsi="Times New Roman" w:cs="Times New Roman"/>
          <w:sz w:val="24"/>
          <w:szCs w:val="24"/>
        </w:rPr>
        <w:t>овершенствовать общественно – практическую активность учащихся</w:t>
      </w:r>
      <w:r w:rsidRPr="008055CE">
        <w:rPr>
          <w:rFonts w:ascii="Times New Roman" w:hAnsi="Times New Roman" w:cs="Times New Roman"/>
          <w:sz w:val="24"/>
          <w:szCs w:val="24"/>
        </w:rPr>
        <w:t xml:space="preserve">, </w:t>
      </w:r>
      <w:r w:rsidR="0090508F" w:rsidRPr="008055CE">
        <w:rPr>
          <w:rFonts w:ascii="Times New Roman" w:hAnsi="Times New Roman" w:cs="Times New Roman"/>
          <w:sz w:val="24"/>
          <w:szCs w:val="24"/>
        </w:rPr>
        <w:t xml:space="preserve">способствовать развитию </w:t>
      </w:r>
      <w:r w:rsidRPr="008055CE">
        <w:rPr>
          <w:rFonts w:ascii="Times New Roman" w:hAnsi="Times New Roman" w:cs="Times New Roman"/>
          <w:sz w:val="24"/>
          <w:szCs w:val="24"/>
        </w:rPr>
        <w:t xml:space="preserve">их </w:t>
      </w:r>
      <w:r w:rsidR="0090508F" w:rsidRPr="008055CE">
        <w:rPr>
          <w:rFonts w:ascii="Times New Roman" w:hAnsi="Times New Roman" w:cs="Times New Roman"/>
          <w:sz w:val="24"/>
          <w:szCs w:val="24"/>
        </w:rPr>
        <w:t>творческой активности социальной успешности, активной жизненной позиции</w:t>
      </w:r>
      <w:r w:rsidRPr="008055CE">
        <w:rPr>
          <w:rFonts w:ascii="Times New Roman" w:hAnsi="Times New Roman" w:cs="Times New Roman"/>
          <w:sz w:val="24"/>
          <w:szCs w:val="24"/>
        </w:rPr>
        <w:t>;</w:t>
      </w:r>
    </w:p>
    <w:p w:rsidR="0079179E" w:rsidRPr="008055CE" w:rsidRDefault="0079179E" w:rsidP="008055CE">
      <w:pPr>
        <w:pStyle w:val="a5"/>
        <w:numPr>
          <w:ilvl w:val="0"/>
          <w:numId w:val="10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С</w:t>
      </w:r>
      <w:r w:rsidR="0090508F" w:rsidRPr="008055CE">
        <w:rPr>
          <w:rFonts w:ascii="Times New Roman" w:hAnsi="Times New Roman" w:cs="Times New Roman"/>
          <w:sz w:val="24"/>
          <w:szCs w:val="24"/>
        </w:rPr>
        <w:t xml:space="preserve">одействие профессиональному самоопределению учащихся.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Достижение поставленных целей и задач основывается на следующих </w:t>
      </w:r>
      <w:r w:rsidRPr="008055CE">
        <w:rPr>
          <w:rFonts w:ascii="Times New Roman" w:hAnsi="Times New Roman" w:cs="Times New Roman"/>
          <w:b/>
          <w:sz w:val="24"/>
          <w:szCs w:val="24"/>
        </w:rPr>
        <w:t>принципах</w:t>
      </w:r>
      <w:r w:rsidRPr="008055CE">
        <w:rPr>
          <w:rFonts w:ascii="Times New Roman" w:hAnsi="Times New Roman" w:cs="Times New Roman"/>
          <w:sz w:val="24"/>
          <w:szCs w:val="24"/>
        </w:rPr>
        <w:t>.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Принцип целостности учебного исследования. Целостной считается такая деятельность, которая включает все ее компоненты в их единстве.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Принцип самоорганизации учебно-исследовательской работы предполагает способность учащегося организовать свою деятельность как систему, самостоятельно поставить цель, спланировать содержание, этапы исследования, принимать решения и быть ответственным за них, критично оценивать результаты своего труда.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Принцип сотрудничества. Этот принцип предполагает совместную деятельность учащегося-исследователя и руководителя, в результате которой они получают или самоценное научное знание, или возникает новое качество уже известного научного знания.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Принцип продуктивности. В процессе создания внешнего продукта – исследовательской работы – у учащегося происходит формирование и развитие внутренних исследовательских умений и способностей.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Принцип сочетания индивидуальной и групповой рефлексии. Исследовательская деятельность сопровождается ее рефлексивным осознанием учащимся как субъектом этой деятельности. Проводя исследование, учащийся оказывается в ситуации проектирования собственной предметной деятельности в избранной им области, сталкивается с необходимостью анализа последствий своей работы. </w:t>
      </w:r>
    </w:p>
    <w:p w:rsidR="0079179E" w:rsidRPr="008055CE" w:rsidRDefault="0079179E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Итоговый</w:t>
      </w:r>
      <w:r w:rsidR="0090508F" w:rsidRPr="008055CE">
        <w:rPr>
          <w:rFonts w:ascii="Times New Roman" w:hAnsi="Times New Roman" w:cs="Times New Roman"/>
          <w:sz w:val="24"/>
          <w:szCs w:val="24"/>
        </w:rPr>
        <w:t xml:space="preserve"> проект представляет собой особую форму организации деятельности обучающихся и выполняется учащимися самостоятельно под руководством преподавателя по выбранной теме в рамках одной или нескольких изучаемых предметных дисциплин в любой избранной области деятельности (познавательной, практической, учебно-исследовательской, социальной, творческой и т.д.). </w:t>
      </w:r>
    </w:p>
    <w:p w:rsidR="00CA1471" w:rsidRPr="00CA1471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55CE">
        <w:rPr>
          <w:rFonts w:ascii="Times New Roman" w:hAnsi="Times New Roman" w:cs="Times New Roman"/>
          <w:sz w:val="24"/>
          <w:szCs w:val="24"/>
        </w:rPr>
        <w:lastRenderedPageBreak/>
        <w:t>Индивидуальный проект</w:t>
      </w:r>
      <w:proofErr w:type="gramEnd"/>
      <w:r w:rsidRPr="008055CE">
        <w:rPr>
          <w:rFonts w:ascii="Times New Roman" w:hAnsi="Times New Roman" w:cs="Times New Roman"/>
          <w:sz w:val="24"/>
          <w:szCs w:val="24"/>
        </w:rPr>
        <w:t xml:space="preserve"> выполняется обучающимися в рамках учебного времени, специально отведенного учебным планом, и должен быть представлен в виде завешенного исследования или разработанного проекта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5CE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обучения.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предпочтений;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Формирование целостного мировоззрения, учитывающего социальное, культурное, языковое, духовное многообразие современного мира;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55CE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Формирование коммуникативной компетентности в общении и сотрудничестве со сверстниками, детьми старшего и младшего возраста, взрослыми;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Умение принимать критику, использовать замечания для совершенствования своей работы.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t xml:space="preserve">Метапредметные результаты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Регулятивные универсальные учебные действия. Ученик научится: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Целеполаганию, включая постановку новых целей, преобразование практической задачи </w:t>
      </w:r>
      <w:proofErr w:type="gramStart"/>
      <w:r w:rsidRPr="008055C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055CE">
        <w:rPr>
          <w:rFonts w:ascii="Times New Roman" w:hAnsi="Times New Roman" w:cs="Times New Roman"/>
          <w:sz w:val="24"/>
          <w:szCs w:val="24"/>
        </w:rPr>
        <w:t xml:space="preserve"> познавательную;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Самостоятельно анализировать условия достижения цели на основе учета выделенных учителем ориентиров действия во внеурочной деятельности;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Ученик получит возможность научиться </w:t>
      </w:r>
      <w:proofErr w:type="gramStart"/>
      <w:r w:rsidRPr="008055CE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8055CE">
        <w:rPr>
          <w:rFonts w:ascii="Times New Roman" w:hAnsi="Times New Roman" w:cs="Times New Roman"/>
          <w:sz w:val="24"/>
          <w:szCs w:val="24"/>
        </w:rPr>
        <w:t xml:space="preserve"> ставить новые учебные цели и задачи;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t>Коммуникативные универсальные учебные действия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Ученик научится: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="0079179E" w:rsidRPr="008055CE">
        <w:rPr>
          <w:rFonts w:ascii="Times New Roman" w:hAnsi="Times New Roman" w:cs="Times New Roman"/>
          <w:sz w:val="24"/>
          <w:szCs w:val="24"/>
        </w:rPr>
        <w:t>у</w:t>
      </w:r>
      <w:r w:rsidRPr="008055CE">
        <w:rPr>
          <w:rFonts w:ascii="Times New Roman" w:hAnsi="Times New Roman" w:cs="Times New Roman"/>
          <w:sz w:val="24"/>
          <w:szCs w:val="24"/>
        </w:rPr>
        <w:t xml:space="preserve">читывать разные мнения и стремиться к сотрудничеству;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="0079179E" w:rsidRPr="008055CE">
        <w:rPr>
          <w:rFonts w:ascii="Times New Roman" w:hAnsi="Times New Roman" w:cs="Times New Roman"/>
          <w:sz w:val="24"/>
          <w:szCs w:val="24"/>
        </w:rPr>
        <w:t>р</w:t>
      </w:r>
      <w:r w:rsidRPr="008055CE">
        <w:rPr>
          <w:rFonts w:ascii="Times New Roman" w:hAnsi="Times New Roman" w:cs="Times New Roman"/>
          <w:sz w:val="24"/>
          <w:szCs w:val="24"/>
        </w:rPr>
        <w:t xml:space="preserve">аботать в группе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– </w:t>
      </w:r>
      <w:r w:rsidR="0079179E" w:rsidRPr="008055CE">
        <w:rPr>
          <w:rFonts w:ascii="Times New Roman" w:hAnsi="Times New Roman" w:cs="Times New Roman"/>
          <w:sz w:val="24"/>
          <w:szCs w:val="24"/>
        </w:rPr>
        <w:t>у</w:t>
      </w:r>
      <w:r w:rsidRPr="008055CE">
        <w:rPr>
          <w:rFonts w:ascii="Times New Roman" w:hAnsi="Times New Roman" w:cs="Times New Roman"/>
          <w:sz w:val="24"/>
          <w:szCs w:val="24"/>
        </w:rPr>
        <w:t xml:space="preserve">станавливать рабочие отношения, строить продуктивное взаимодействие со сверстниками и взрослыми;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="0079179E" w:rsidRPr="008055CE">
        <w:rPr>
          <w:rFonts w:ascii="Times New Roman" w:hAnsi="Times New Roman" w:cs="Times New Roman"/>
          <w:sz w:val="24"/>
          <w:szCs w:val="24"/>
        </w:rPr>
        <w:t>у</w:t>
      </w:r>
      <w:r w:rsidRPr="008055CE">
        <w:rPr>
          <w:rFonts w:ascii="Times New Roman" w:hAnsi="Times New Roman" w:cs="Times New Roman"/>
          <w:sz w:val="24"/>
          <w:szCs w:val="24"/>
        </w:rPr>
        <w:t xml:space="preserve">ченик получит возможность научиться учитывать разные мнения и интересы и обосновывать собственную позицию;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t xml:space="preserve">Познавательные универсальные учебные действия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Осуществлять расширенный поиск информации с использованием ресурсов библиотек и интернета;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Проводить наблюдение и эксперимент под руководством учителя;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Планировать и выполнять учебное исследование и учебный проект, используя оборудование, модели, методы, приемы, адекватные исследуемой проблеме,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Готовить тексты собственных выступлений и докладов;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sym w:font="Symbol" w:char="F02D"/>
      </w:r>
      <w:r w:rsidRPr="008055CE">
        <w:rPr>
          <w:rFonts w:ascii="Times New Roman" w:hAnsi="Times New Roman" w:cs="Times New Roman"/>
          <w:sz w:val="24"/>
          <w:szCs w:val="24"/>
        </w:rPr>
        <w:t xml:space="preserve"> Ученик получит возможность научиться </w:t>
      </w:r>
      <w:proofErr w:type="gramStart"/>
      <w:r w:rsidRPr="008055CE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8055CE">
        <w:rPr>
          <w:rFonts w:ascii="Times New Roman" w:hAnsi="Times New Roman" w:cs="Times New Roman"/>
          <w:sz w:val="24"/>
          <w:szCs w:val="24"/>
        </w:rPr>
        <w:t xml:space="preserve"> задумывать, планировать и выполнять учебное исследование, учебный и социальный проект.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t xml:space="preserve">Предметные результаты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 − владеть методикой работы над учебным исследованием (проектом);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 − оперировать научными понятиями: проблема, гипотеза, научный метод, тема исследования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− владеть методикой современного библиографического поиска, работы с информационными ресурсами сети Интернет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 − ученик знает о вкладе в развитие науки и культуры ученых, общественных и государственных деятелей, деятелей культуры, их нравственных и духовных исканиях, ценностных ориентирах;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− ученик имеет опыт экспериментальной и проектной деятельности,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 − ученик обогатил свой опыт публичного выступления, участия в дискуссии на научные темы;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− ученик обращается к осмыслению выбора будущей образовательной траектории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− Ученик получит возможность развить мотивацию к исследовательской деятельности как необходимой составляющей получения образования высокого уровня.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5CE">
        <w:rPr>
          <w:rFonts w:ascii="Times New Roman" w:hAnsi="Times New Roman" w:cs="Times New Roman"/>
          <w:b/>
          <w:sz w:val="24"/>
          <w:szCs w:val="24"/>
        </w:rPr>
        <w:t>Формы оценки результативности: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 −защита исследовательской или проектной работы, </w:t>
      </w: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− анализ результатов участия в мероприятиях, предусматривающих представление результатов учебно-исследовательской деятельности (научно-проектные конференции, круглые столы), выступлений в рамках соответствующих предметных недель, предметных олимпиад и т.п.; </w:t>
      </w: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79E" w:rsidRPr="008055CE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5CE">
        <w:rPr>
          <w:rFonts w:ascii="Times New Roman" w:hAnsi="Times New Roman" w:cs="Times New Roman"/>
          <w:b/>
          <w:sz w:val="24"/>
          <w:szCs w:val="24"/>
        </w:rPr>
        <w:t xml:space="preserve">Формы работы: </w:t>
      </w:r>
    </w:p>
    <w:p w:rsidR="00CA1471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Аудиторная работа. Проводится в форме лекционных, семинарских, практических лабораторных и экспериментальных занятий; </w:t>
      </w:r>
    </w:p>
    <w:p w:rsidR="00CA1471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Самостоятельная работа. Реализуется учащимися во время поиска информации и подбора библиографии, составления конспектов, работы с паспортом проекта, проведения исследования, работы над текстом проекта, оформления проекта. </w:t>
      </w:r>
    </w:p>
    <w:p w:rsidR="00CA1471" w:rsidRPr="00CA1471" w:rsidRDefault="0090508F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>Программа «</w:t>
      </w:r>
      <w:r w:rsidR="0079179E" w:rsidRPr="008055CE">
        <w:rPr>
          <w:rFonts w:ascii="Times New Roman" w:hAnsi="Times New Roman" w:cs="Times New Roman"/>
          <w:sz w:val="24"/>
          <w:szCs w:val="24"/>
        </w:rPr>
        <w:t>Индивидуальный итоговый проект</w:t>
      </w:r>
      <w:r w:rsidRPr="008055CE">
        <w:rPr>
          <w:rFonts w:ascii="Times New Roman" w:hAnsi="Times New Roman" w:cs="Times New Roman"/>
          <w:sz w:val="24"/>
          <w:szCs w:val="24"/>
        </w:rPr>
        <w:t xml:space="preserve">» носит нелинейный характер проведения занятий. </w:t>
      </w:r>
    </w:p>
    <w:p w:rsidR="00F70407" w:rsidRPr="008055CE" w:rsidRDefault="00F70407" w:rsidP="00CA147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5CE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0"/>
        <w:gridCol w:w="6570"/>
        <w:gridCol w:w="1830"/>
      </w:tblGrid>
      <w:tr w:rsidR="00F70407" w:rsidRPr="008055CE" w:rsidTr="00F70407">
        <w:trPr>
          <w:trHeight w:val="510"/>
        </w:trPr>
        <w:tc>
          <w:tcPr>
            <w:tcW w:w="81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57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83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F70407" w:rsidRPr="008055CE" w:rsidTr="00F70407">
        <w:trPr>
          <w:trHeight w:val="510"/>
        </w:trPr>
        <w:tc>
          <w:tcPr>
            <w:tcW w:w="81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7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3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70407" w:rsidRPr="008055CE" w:rsidTr="00F70407">
        <w:trPr>
          <w:trHeight w:val="510"/>
        </w:trPr>
        <w:tc>
          <w:tcPr>
            <w:tcW w:w="81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Инициализация проекта</w:t>
            </w:r>
          </w:p>
        </w:tc>
        <w:tc>
          <w:tcPr>
            <w:tcW w:w="1830" w:type="dxa"/>
          </w:tcPr>
          <w:p w:rsidR="00F70407" w:rsidRPr="008055CE" w:rsidRDefault="005952F5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70407" w:rsidRPr="008055CE" w:rsidTr="00F70407">
        <w:trPr>
          <w:trHeight w:val="510"/>
        </w:trPr>
        <w:tc>
          <w:tcPr>
            <w:tcW w:w="81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7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Информационная культура</w:t>
            </w:r>
          </w:p>
        </w:tc>
        <w:tc>
          <w:tcPr>
            <w:tcW w:w="1830" w:type="dxa"/>
          </w:tcPr>
          <w:p w:rsidR="00F70407" w:rsidRPr="008055CE" w:rsidRDefault="005952F5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70407" w:rsidRPr="008055CE" w:rsidTr="00F70407">
        <w:trPr>
          <w:trHeight w:val="510"/>
        </w:trPr>
        <w:tc>
          <w:tcPr>
            <w:tcW w:w="81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7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Проектирование и исследование</w:t>
            </w:r>
          </w:p>
        </w:tc>
        <w:tc>
          <w:tcPr>
            <w:tcW w:w="1830" w:type="dxa"/>
          </w:tcPr>
          <w:p w:rsidR="00F70407" w:rsidRPr="008055CE" w:rsidRDefault="005952F5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70407" w:rsidRPr="008055CE" w:rsidTr="00F70407">
        <w:trPr>
          <w:trHeight w:val="510"/>
        </w:trPr>
        <w:tc>
          <w:tcPr>
            <w:tcW w:w="81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57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Портфолио проекта</w:t>
            </w:r>
          </w:p>
        </w:tc>
        <w:tc>
          <w:tcPr>
            <w:tcW w:w="1830" w:type="dxa"/>
          </w:tcPr>
          <w:p w:rsidR="00F70407" w:rsidRPr="008055CE" w:rsidRDefault="005952F5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70407" w:rsidRPr="008055CE" w:rsidTr="00F70407">
        <w:trPr>
          <w:trHeight w:val="510"/>
        </w:trPr>
        <w:tc>
          <w:tcPr>
            <w:tcW w:w="81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7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Презентация и защита результатов проектной деятельности</w:t>
            </w:r>
          </w:p>
        </w:tc>
        <w:tc>
          <w:tcPr>
            <w:tcW w:w="1830" w:type="dxa"/>
          </w:tcPr>
          <w:p w:rsidR="00F70407" w:rsidRPr="008055CE" w:rsidRDefault="005952F5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70407" w:rsidRPr="008055CE" w:rsidTr="00F70407">
        <w:trPr>
          <w:trHeight w:val="510"/>
        </w:trPr>
        <w:tc>
          <w:tcPr>
            <w:tcW w:w="81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57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Самоанализ и самооценка проделанной работы</w:t>
            </w:r>
          </w:p>
        </w:tc>
        <w:tc>
          <w:tcPr>
            <w:tcW w:w="183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70407" w:rsidRPr="008055CE" w:rsidTr="00F70407">
        <w:trPr>
          <w:trHeight w:val="510"/>
        </w:trPr>
        <w:tc>
          <w:tcPr>
            <w:tcW w:w="81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70" w:type="dxa"/>
          </w:tcPr>
          <w:p w:rsidR="00F70407" w:rsidRPr="008055CE" w:rsidRDefault="00F70407" w:rsidP="008055C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830" w:type="dxa"/>
          </w:tcPr>
          <w:p w:rsidR="00F70407" w:rsidRPr="008055CE" w:rsidRDefault="005952F5" w:rsidP="008055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</w:tbl>
    <w:p w:rsidR="00F70407" w:rsidRPr="008055CE" w:rsidRDefault="00F70407" w:rsidP="008055C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26204" w:rsidRPr="008055CE" w:rsidRDefault="00F70407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t>1. Введение (2 часа).</w:t>
      </w:r>
      <w:r w:rsidRPr="008055CE">
        <w:rPr>
          <w:rFonts w:ascii="Times New Roman" w:hAnsi="Times New Roman" w:cs="Times New Roman"/>
          <w:sz w:val="24"/>
          <w:szCs w:val="24"/>
        </w:rPr>
        <w:t xml:space="preserve"> Понятие «</w:t>
      </w:r>
      <w:proofErr w:type="gramStart"/>
      <w:r w:rsidRPr="008055CE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8055CE">
        <w:rPr>
          <w:rFonts w:ascii="Times New Roman" w:hAnsi="Times New Roman" w:cs="Times New Roman"/>
          <w:sz w:val="24"/>
          <w:szCs w:val="24"/>
        </w:rPr>
        <w:t xml:space="preserve">», проектная деятельность, проектная культура, цели, задачи проектирования в современном мире, проблемы. Методология и технология проектной деятельности. Виды проблемных ситуаций и подходы к их решению. Структура проекта. Паспорт </w:t>
      </w:r>
      <w:proofErr w:type="gramStart"/>
      <w:r w:rsidRPr="008055CE">
        <w:rPr>
          <w:rFonts w:ascii="Times New Roman" w:hAnsi="Times New Roman" w:cs="Times New Roman"/>
          <w:sz w:val="24"/>
          <w:szCs w:val="24"/>
        </w:rPr>
        <w:t>индивидуального проекта</w:t>
      </w:r>
      <w:proofErr w:type="gramEnd"/>
      <w:r w:rsidRPr="008055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6204" w:rsidRPr="008055CE" w:rsidRDefault="00F26204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2. </w:t>
      </w:r>
      <w:r w:rsidR="00241449">
        <w:rPr>
          <w:rFonts w:ascii="Times New Roman" w:hAnsi="Times New Roman" w:cs="Times New Roman"/>
          <w:i/>
          <w:sz w:val="24"/>
          <w:szCs w:val="24"/>
        </w:rPr>
        <w:t>Инициализация проекта (2 часа</w:t>
      </w:r>
      <w:r w:rsidR="00F70407" w:rsidRPr="008055CE">
        <w:rPr>
          <w:rFonts w:ascii="Times New Roman" w:hAnsi="Times New Roman" w:cs="Times New Roman"/>
          <w:i/>
          <w:sz w:val="24"/>
          <w:szCs w:val="24"/>
        </w:rPr>
        <w:t>).</w:t>
      </w:r>
      <w:r w:rsidR="00F70407" w:rsidRPr="008055CE">
        <w:rPr>
          <w:rFonts w:ascii="Times New Roman" w:hAnsi="Times New Roman" w:cs="Times New Roman"/>
          <w:sz w:val="24"/>
          <w:szCs w:val="24"/>
        </w:rPr>
        <w:t xml:space="preserve"> Конструирование темы и проблематика проекта. Проектный замысел. Актуальность – аргументы, обоснованность. Постановка цели и декомпозиция на задачи, конкретность, методы проверки на соответствие теме. Обзор основных материалов по теме. Гипотезы исследования. Рабочая гипотеза. Теоретическая и практическая части работы их основные составляющие. Логика действий и последовательность шагов при планировании </w:t>
      </w:r>
      <w:proofErr w:type="gramStart"/>
      <w:r w:rsidR="00F70407" w:rsidRPr="008055CE">
        <w:rPr>
          <w:rFonts w:ascii="Times New Roman" w:hAnsi="Times New Roman" w:cs="Times New Roman"/>
          <w:sz w:val="24"/>
          <w:szCs w:val="24"/>
        </w:rPr>
        <w:t>индивидуального проекта</w:t>
      </w:r>
      <w:proofErr w:type="gramEnd"/>
      <w:r w:rsidR="00F70407" w:rsidRPr="008055CE">
        <w:rPr>
          <w:rFonts w:ascii="Times New Roman" w:hAnsi="Times New Roman" w:cs="Times New Roman"/>
          <w:sz w:val="24"/>
          <w:szCs w:val="24"/>
        </w:rPr>
        <w:t xml:space="preserve">. Расчет календарного графика деятельности. План исследования, разработка карты исследования. План проекта. </w:t>
      </w:r>
    </w:p>
    <w:p w:rsidR="005952F5" w:rsidRDefault="00F26204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="00241449">
        <w:rPr>
          <w:rFonts w:ascii="Times New Roman" w:hAnsi="Times New Roman" w:cs="Times New Roman"/>
          <w:i/>
          <w:sz w:val="24"/>
          <w:szCs w:val="24"/>
        </w:rPr>
        <w:t>Информационная культура (4 часа</w:t>
      </w:r>
      <w:r w:rsidR="00F70407" w:rsidRPr="008055CE">
        <w:rPr>
          <w:rFonts w:ascii="Times New Roman" w:hAnsi="Times New Roman" w:cs="Times New Roman"/>
          <w:i/>
          <w:sz w:val="24"/>
          <w:szCs w:val="24"/>
        </w:rPr>
        <w:t>).</w:t>
      </w:r>
      <w:r w:rsidR="00F70407" w:rsidRPr="008055CE">
        <w:rPr>
          <w:rFonts w:ascii="Times New Roman" w:hAnsi="Times New Roman" w:cs="Times New Roman"/>
          <w:sz w:val="24"/>
          <w:szCs w:val="24"/>
        </w:rPr>
        <w:t xml:space="preserve"> Работа с информационными источниками. Поиск и систематизация информации. Информационная культура. Виды </w:t>
      </w:r>
      <w:proofErr w:type="gramStart"/>
      <w:r w:rsidR="00F70407" w:rsidRPr="008055CE">
        <w:rPr>
          <w:rFonts w:ascii="Times New Roman" w:hAnsi="Times New Roman" w:cs="Times New Roman"/>
          <w:sz w:val="24"/>
          <w:szCs w:val="24"/>
        </w:rPr>
        <w:t>информационных</w:t>
      </w:r>
      <w:proofErr w:type="gramEnd"/>
    </w:p>
    <w:p w:rsidR="005952F5" w:rsidRDefault="005952F5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204" w:rsidRPr="008055CE" w:rsidRDefault="00F70407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sz w:val="24"/>
          <w:szCs w:val="24"/>
        </w:rPr>
        <w:t xml:space="preserve"> источников. Методы, приемы, технологии в работе с информацией. Отбор и систематизация информации. Информационные ресурсы на бумажных носителях и электронные. Текст с точки зрения его структуры. Виды переработки чужого текста: конспект, тезисы, реферат, аннотация, рецензия. Компьютерная обработка данных исследования. Работа в сети Интернет. Технологии визуализации и систематизации текстовой информации. Диаграммы, графики, схемы, сравнительные таблицы, опорные конспекты и т.д. </w:t>
      </w:r>
    </w:p>
    <w:p w:rsidR="00F26204" w:rsidRPr="008055CE" w:rsidRDefault="00F26204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="00241449">
        <w:rPr>
          <w:rFonts w:ascii="Times New Roman" w:hAnsi="Times New Roman" w:cs="Times New Roman"/>
          <w:i/>
          <w:sz w:val="24"/>
          <w:szCs w:val="24"/>
        </w:rPr>
        <w:t>Проектирование и исследование (2 часа</w:t>
      </w:r>
      <w:r w:rsidR="00F70407" w:rsidRPr="008055CE">
        <w:rPr>
          <w:rFonts w:ascii="Times New Roman" w:hAnsi="Times New Roman" w:cs="Times New Roman"/>
          <w:i/>
          <w:sz w:val="24"/>
          <w:szCs w:val="24"/>
        </w:rPr>
        <w:t>).</w:t>
      </w:r>
      <w:r w:rsidR="00F70407" w:rsidRPr="008055CE">
        <w:rPr>
          <w:rFonts w:ascii="Times New Roman" w:hAnsi="Times New Roman" w:cs="Times New Roman"/>
          <w:sz w:val="24"/>
          <w:szCs w:val="24"/>
        </w:rPr>
        <w:t xml:space="preserve"> Продукт, как результата проектной деятельности. Виды исследований. Выбор вида исследования. Проведение исследования, обработка полученной информации. </w:t>
      </w:r>
    </w:p>
    <w:p w:rsidR="00F26204" w:rsidRPr="008055CE" w:rsidRDefault="00F26204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t xml:space="preserve">5. </w:t>
      </w:r>
      <w:proofErr w:type="spellStart"/>
      <w:r w:rsidR="00241449">
        <w:rPr>
          <w:rFonts w:ascii="Times New Roman" w:hAnsi="Times New Roman" w:cs="Times New Roman"/>
          <w:i/>
          <w:sz w:val="24"/>
          <w:szCs w:val="24"/>
        </w:rPr>
        <w:t>Портфолио</w:t>
      </w:r>
      <w:proofErr w:type="spellEnd"/>
      <w:r w:rsidR="00241449">
        <w:rPr>
          <w:rFonts w:ascii="Times New Roman" w:hAnsi="Times New Roman" w:cs="Times New Roman"/>
          <w:i/>
          <w:sz w:val="24"/>
          <w:szCs w:val="24"/>
        </w:rPr>
        <w:t xml:space="preserve"> проекта (3 часа</w:t>
      </w:r>
      <w:r w:rsidR="00F70407" w:rsidRPr="008055CE">
        <w:rPr>
          <w:rFonts w:ascii="Times New Roman" w:hAnsi="Times New Roman" w:cs="Times New Roman"/>
          <w:i/>
          <w:sz w:val="24"/>
          <w:szCs w:val="24"/>
        </w:rPr>
        <w:t>)</w:t>
      </w:r>
      <w:r w:rsidRPr="008055CE">
        <w:rPr>
          <w:rFonts w:ascii="Times New Roman" w:hAnsi="Times New Roman" w:cs="Times New Roman"/>
          <w:i/>
          <w:sz w:val="24"/>
          <w:szCs w:val="24"/>
        </w:rPr>
        <w:t>.</w:t>
      </w:r>
      <w:r w:rsidR="00F70407" w:rsidRPr="008055CE">
        <w:rPr>
          <w:rFonts w:ascii="Times New Roman" w:hAnsi="Times New Roman" w:cs="Times New Roman"/>
          <w:sz w:val="24"/>
          <w:szCs w:val="24"/>
        </w:rPr>
        <w:t xml:space="preserve"> Правила оформления проектных работ. Ознакомление с различными вариантами уже сделанных проектных работ учащихся. </w:t>
      </w:r>
    </w:p>
    <w:p w:rsidR="00F26204" w:rsidRPr="008055CE" w:rsidRDefault="00F26204" w:rsidP="008055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t xml:space="preserve">6. </w:t>
      </w:r>
      <w:r w:rsidR="00F70407" w:rsidRPr="008055CE">
        <w:rPr>
          <w:rFonts w:ascii="Times New Roman" w:hAnsi="Times New Roman" w:cs="Times New Roman"/>
          <w:i/>
          <w:sz w:val="24"/>
          <w:szCs w:val="24"/>
        </w:rPr>
        <w:t xml:space="preserve">Презентация и защита результатов проектной и </w:t>
      </w:r>
      <w:proofErr w:type="gramStart"/>
      <w:r w:rsidR="00F70407" w:rsidRPr="008055CE">
        <w:rPr>
          <w:rFonts w:ascii="Times New Roman" w:hAnsi="Times New Roman" w:cs="Times New Roman"/>
          <w:i/>
          <w:sz w:val="24"/>
          <w:szCs w:val="24"/>
        </w:rPr>
        <w:t>и</w:t>
      </w:r>
      <w:r w:rsidR="00241449">
        <w:rPr>
          <w:rFonts w:ascii="Times New Roman" w:hAnsi="Times New Roman" w:cs="Times New Roman"/>
          <w:i/>
          <w:sz w:val="24"/>
          <w:szCs w:val="24"/>
        </w:rPr>
        <w:t>сследовательское</w:t>
      </w:r>
      <w:proofErr w:type="gramEnd"/>
      <w:r w:rsidR="00241449">
        <w:rPr>
          <w:rFonts w:ascii="Times New Roman" w:hAnsi="Times New Roman" w:cs="Times New Roman"/>
          <w:i/>
          <w:sz w:val="24"/>
          <w:szCs w:val="24"/>
        </w:rPr>
        <w:t xml:space="preserve"> деятельности (2 часа</w:t>
      </w:r>
      <w:r w:rsidR="00F70407" w:rsidRPr="008055CE">
        <w:rPr>
          <w:rFonts w:ascii="Times New Roman" w:hAnsi="Times New Roman" w:cs="Times New Roman"/>
          <w:i/>
          <w:sz w:val="24"/>
          <w:szCs w:val="24"/>
        </w:rPr>
        <w:t>)</w:t>
      </w:r>
      <w:r w:rsidRPr="008055CE">
        <w:rPr>
          <w:rFonts w:ascii="Times New Roman" w:hAnsi="Times New Roman" w:cs="Times New Roman"/>
          <w:i/>
          <w:sz w:val="24"/>
          <w:szCs w:val="24"/>
        </w:rPr>
        <w:t>.</w:t>
      </w:r>
      <w:r w:rsidR="00F70407" w:rsidRPr="008055CE">
        <w:rPr>
          <w:rFonts w:ascii="Times New Roman" w:hAnsi="Times New Roman" w:cs="Times New Roman"/>
          <w:sz w:val="24"/>
          <w:szCs w:val="24"/>
        </w:rPr>
        <w:t xml:space="preserve"> Эскизы, модели, макеты, презентации, плакаты и т.д. Способы и формы представления данных. Библиография, справочная литература. Оформление таблиц, рисунков, иллюстраций, ссылок, сносок, списка литературы. Коммуникативные барьеры при публичной защите результатов проекта. Главные предпосылки успеха публичного выступления. Представление результатов проекта. </w:t>
      </w:r>
    </w:p>
    <w:p w:rsidR="00CE0F46" w:rsidRDefault="00F26204" w:rsidP="007233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CE">
        <w:rPr>
          <w:rFonts w:ascii="Times New Roman" w:hAnsi="Times New Roman" w:cs="Times New Roman"/>
          <w:i/>
          <w:sz w:val="24"/>
          <w:szCs w:val="24"/>
        </w:rPr>
        <w:t xml:space="preserve">7. </w:t>
      </w:r>
      <w:r w:rsidR="00F70407" w:rsidRPr="008055CE">
        <w:rPr>
          <w:rFonts w:ascii="Times New Roman" w:hAnsi="Times New Roman" w:cs="Times New Roman"/>
          <w:i/>
          <w:sz w:val="24"/>
          <w:szCs w:val="24"/>
        </w:rPr>
        <w:t>Самоанализ и самооценка проделанной работы (2 часа)</w:t>
      </w:r>
      <w:r w:rsidRPr="008055CE">
        <w:rPr>
          <w:rFonts w:ascii="Times New Roman" w:hAnsi="Times New Roman" w:cs="Times New Roman"/>
          <w:i/>
          <w:sz w:val="24"/>
          <w:szCs w:val="24"/>
        </w:rPr>
        <w:t>.</w:t>
      </w:r>
      <w:r w:rsidR="00F70407" w:rsidRPr="008055CE">
        <w:rPr>
          <w:rFonts w:ascii="Times New Roman" w:hAnsi="Times New Roman" w:cs="Times New Roman"/>
          <w:sz w:val="24"/>
          <w:szCs w:val="24"/>
        </w:rPr>
        <w:t xml:space="preserve"> Письменный отчет. Анализ выполнения проекта, достигнутых результатов (успехов и неудач) и причин этого, анализ достижений поставленной цели. Анализ рекомендаций и отмеченных ошибок. Самоанализ сильных и слабых сторон проекта, определение «зоны роста»</w:t>
      </w:r>
    </w:p>
    <w:p w:rsidR="00723357" w:rsidRDefault="00723357" w:rsidP="007233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357" w:rsidRDefault="00723357" w:rsidP="007233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357" w:rsidRDefault="00723357" w:rsidP="007233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357" w:rsidRDefault="00723357" w:rsidP="007233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12C46" w:rsidRDefault="00612C46" w:rsidP="0061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6204" w:rsidRDefault="004A2CCB" w:rsidP="0061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Список литературы</w:t>
      </w:r>
    </w:p>
    <w:p w:rsidR="00612C46" w:rsidRDefault="00612C46" w:rsidP="0061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CCB" w:rsidRPr="004A2CCB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2CCB">
        <w:rPr>
          <w:rFonts w:ascii="Times New Roman" w:hAnsi="Times New Roman" w:cs="Times New Roman"/>
          <w:sz w:val="24"/>
        </w:rPr>
        <w:t xml:space="preserve">Алексеева Л.Н., Копылов Г.Г., </w:t>
      </w:r>
      <w:proofErr w:type="spellStart"/>
      <w:r w:rsidRPr="004A2CCB">
        <w:rPr>
          <w:rFonts w:ascii="Times New Roman" w:hAnsi="Times New Roman" w:cs="Times New Roman"/>
          <w:sz w:val="24"/>
        </w:rPr>
        <w:t>Марача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 В.Г. Исследовательская деятельность учащихся: формирование норм и развитие способностей // Исследовательская работа школьников. – 2003. №4. – С. 25-28. </w:t>
      </w:r>
    </w:p>
    <w:p w:rsidR="004A2CCB" w:rsidRPr="004A2CCB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A2CCB">
        <w:rPr>
          <w:rFonts w:ascii="Times New Roman" w:hAnsi="Times New Roman" w:cs="Times New Roman"/>
          <w:sz w:val="24"/>
        </w:rPr>
        <w:t>Арцев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 М.Н. Учебно-исследовательская работа учащихся: методические рекомендации для педагогов и учащихся //Завуч для администрации школ.-2005. - №6. - С.4-30. </w:t>
      </w:r>
    </w:p>
    <w:p w:rsidR="004A2CCB" w:rsidRPr="004A2CCB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2CCB">
        <w:rPr>
          <w:rFonts w:ascii="Times New Roman" w:hAnsi="Times New Roman" w:cs="Times New Roman"/>
          <w:sz w:val="24"/>
        </w:rPr>
        <w:t xml:space="preserve"> Афиногенов А.М., Сахарова О.П. Научно-исследовательская и проектная работа московских школьников // Исследовательская работа школьников. – 2003. №1. – С. 48-51. </w:t>
      </w:r>
    </w:p>
    <w:p w:rsidR="004A2CCB" w:rsidRPr="004A2CCB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2CCB">
        <w:rPr>
          <w:rFonts w:ascii="Times New Roman" w:hAnsi="Times New Roman" w:cs="Times New Roman"/>
          <w:sz w:val="24"/>
        </w:rPr>
        <w:t xml:space="preserve">Белых С.Л. Управление исследовательской активностью ученика: Методическое пособие для педагогов средних школ, гимназий, лицеев / Комментарии А.С. </w:t>
      </w:r>
      <w:proofErr w:type="spellStart"/>
      <w:r w:rsidRPr="004A2CCB">
        <w:rPr>
          <w:rFonts w:ascii="Times New Roman" w:hAnsi="Times New Roman" w:cs="Times New Roman"/>
          <w:sz w:val="24"/>
        </w:rPr>
        <w:t>Саввичева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. Под ред. А.С. Обухова. – М.: Журнал «Исследовательская работа школьников», 2007. – 56 с. </w:t>
      </w:r>
    </w:p>
    <w:p w:rsidR="004A2CCB" w:rsidRPr="00E05CA0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A2CCB">
        <w:rPr>
          <w:rFonts w:ascii="Times New Roman" w:hAnsi="Times New Roman" w:cs="Times New Roman"/>
          <w:sz w:val="24"/>
        </w:rPr>
        <w:t>Бережнова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 Е.В. Основы учебно-исследовательской деятельности студентов: </w:t>
      </w:r>
      <w:proofErr w:type="spellStart"/>
      <w:r w:rsidRPr="004A2CCB">
        <w:rPr>
          <w:rFonts w:ascii="Times New Roman" w:hAnsi="Times New Roman" w:cs="Times New Roman"/>
          <w:sz w:val="24"/>
        </w:rPr>
        <w:t>Учеб.для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 студ. сред. пед. учеб. заведений / Е. В </w:t>
      </w:r>
      <w:proofErr w:type="spellStart"/>
      <w:r w:rsidRPr="004A2CCB">
        <w:rPr>
          <w:rFonts w:ascii="Times New Roman" w:hAnsi="Times New Roman" w:cs="Times New Roman"/>
          <w:sz w:val="24"/>
        </w:rPr>
        <w:t>Бережнова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, В.В, Краевский. – М.: Издательский центр «Академия», 2005. – 128 с. </w:t>
      </w:r>
    </w:p>
    <w:p w:rsidR="004A2CCB" w:rsidRPr="004A2CCB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2CCB">
        <w:rPr>
          <w:rFonts w:ascii="Times New Roman" w:hAnsi="Times New Roman" w:cs="Times New Roman"/>
          <w:sz w:val="24"/>
        </w:rPr>
        <w:t xml:space="preserve"> Богоявленская Д.Б. Исследовательская деятельность как путь развития творческих способностей // Исследовательская деятельность учащихся в современном образовательном пространстве: Сборник статей / Под общей редакцией </w:t>
      </w:r>
      <w:proofErr w:type="spellStart"/>
      <w:r w:rsidRPr="004A2CCB">
        <w:rPr>
          <w:rFonts w:ascii="Times New Roman" w:hAnsi="Times New Roman" w:cs="Times New Roman"/>
          <w:sz w:val="24"/>
        </w:rPr>
        <w:t>к.пс.н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. А.С. Обухова. – М.: НИИ школьных технологий, 2006. – С. 44-50. </w:t>
      </w:r>
    </w:p>
    <w:p w:rsidR="004A2CCB" w:rsidRPr="004A2CCB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A2CCB">
        <w:rPr>
          <w:rFonts w:ascii="Times New Roman" w:hAnsi="Times New Roman" w:cs="Times New Roman"/>
          <w:sz w:val="24"/>
        </w:rPr>
        <w:t>Гафитулин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 М.С. Проект "Исследователь". Методика организации исследовательской деятельности учащихся //Педагогическая техника. – 2005. - №3; </w:t>
      </w:r>
      <w:proofErr w:type="spellStart"/>
      <w:r w:rsidRPr="004A2CCB">
        <w:rPr>
          <w:rFonts w:ascii="Times New Roman" w:hAnsi="Times New Roman" w:cs="Times New Roman"/>
          <w:sz w:val="24"/>
        </w:rPr>
        <w:t>Школ</w:t>
      </w:r>
      <w:proofErr w:type="gramStart"/>
      <w:r w:rsidRPr="004A2CCB">
        <w:rPr>
          <w:rFonts w:ascii="Times New Roman" w:hAnsi="Times New Roman" w:cs="Times New Roman"/>
          <w:sz w:val="24"/>
        </w:rPr>
        <w:t>.т</w:t>
      </w:r>
      <w:proofErr w:type="gramEnd"/>
      <w:r w:rsidRPr="004A2CCB">
        <w:rPr>
          <w:rFonts w:ascii="Times New Roman" w:hAnsi="Times New Roman" w:cs="Times New Roman"/>
          <w:sz w:val="24"/>
        </w:rPr>
        <w:t>ехнол</w:t>
      </w:r>
      <w:proofErr w:type="spellEnd"/>
      <w:r w:rsidRPr="004A2CCB">
        <w:rPr>
          <w:rFonts w:ascii="Times New Roman" w:hAnsi="Times New Roman" w:cs="Times New Roman"/>
          <w:sz w:val="24"/>
        </w:rPr>
        <w:t>. - 2005. - №3. - С.21-26</w:t>
      </w:r>
      <w:proofErr w:type="gramStart"/>
      <w:r w:rsidRPr="004A2CCB">
        <w:rPr>
          <w:rFonts w:ascii="Times New Roman" w:hAnsi="Times New Roman" w:cs="Times New Roman"/>
          <w:sz w:val="24"/>
        </w:rPr>
        <w:t xml:space="preserve"> ;</w:t>
      </w:r>
      <w:proofErr w:type="gramEnd"/>
      <w:r w:rsidRPr="004A2CCB">
        <w:rPr>
          <w:rFonts w:ascii="Times New Roman" w:hAnsi="Times New Roman" w:cs="Times New Roman"/>
          <w:sz w:val="24"/>
        </w:rPr>
        <w:t xml:space="preserve"> 102-104 . 10. Давыдов В.В. Виды обобщения в обучении. – М.: Педагогическое общество России, 2000. – 480 с. </w:t>
      </w:r>
    </w:p>
    <w:p w:rsidR="004A2CCB" w:rsidRPr="004A2CCB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2CCB">
        <w:rPr>
          <w:rFonts w:ascii="Times New Roman" w:hAnsi="Times New Roman" w:cs="Times New Roman"/>
          <w:sz w:val="24"/>
        </w:rPr>
        <w:t xml:space="preserve"> Демин И.С. Программа курса «Методика научного исследования» (для 9 класса) // Школьные технологии. – 2001. №1. – С. 134-135. 12. </w:t>
      </w:r>
      <w:proofErr w:type="spellStart"/>
      <w:r w:rsidRPr="004A2CCB">
        <w:rPr>
          <w:rFonts w:ascii="Times New Roman" w:hAnsi="Times New Roman" w:cs="Times New Roman"/>
          <w:sz w:val="24"/>
        </w:rPr>
        <w:t>Дякив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 В.В. Научное общество учащихся - эффективная модель организации исследовательской деятельности: из опыта учителя литературы //Исследовательская работа школьников. - 2005. - №4. - С.133-136. </w:t>
      </w:r>
    </w:p>
    <w:p w:rsidR="00E05CA0" w:rsidRPr="00E05CA0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A2CCB">
        <w:rPr>
          <w:rFonts w:ascii="Times New Roman" w:hAnsi="Times New Roman" w:cs="Times New Roman"/>
          <w:sz w:val="24"/>
        </w:rPr>
        <w:t>Калачихина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 О.Д. Распространенные ошибки при выполнении учащимися исследовательских работ // Исследовательская работа школьников. – 2004. №2. – С. 77-82. </w:t>
      </w:r>
    </w:p>
    <w:p w:rsidR="00E05CA0" w:rsidRPr="00E05CA0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2CCB">
        <w:rPr>
          <w:rFonts w:ascii="Times New Roman" w:hAnsi="Times New Roman" w:cs="Times New Roman"/>
          <w:sz w:val="24"/>
        </w:rPr>
        <w:t xml:space="preserve">Леонтович А.В. Исследовательская деятельность учащихся. Сборник статей // Библиотека журнала «Исследовательская работа школьников», серия «Сборники и монографии», М., 2006, 114 с. 17. Методика исследовательской деятельности учащихся в области гуманитарных наук / Ред.- сост. А.С. Обухов. – М.: МИОО; журнал «Исследовательская работа школьников», 2006. – 160 с. </w:t>
      </w:r>
    </w:p>
    <w:p w:rsidR="00E05CA0" w:rsidRPr="00E05CA0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2CCB">
        <w:rPr>
          <w:rFonts w:ascii="Times New Roman" w:hAnsi="Times New Roman" w:cs="Times New Roman"/>
          <w:sz w:val="24"/>
        </w:rPr>
        <w:t xml:space="preserve">Мухина В.С. Психологический смысл исследовательской деятельности для развития личности // Исследовательская деятельность учащихся в современном образовательном </w:t>
      </w:r>
      <w:r w:rsidRPr="004A2CCB">
        <w:rPr>
          <w:rFonts w:ascii="Times New Roman" w:hAnsi="Times New Roman" w:cs="Times New Roman"/>
          <w:sz w:val="24"/>
        </w:rPr>
        <w:lastRenderedPageBreak/>
        <w:t xml:space="preserve">пространстве: Сборник статей / Под общей редакцией </w:t>
      </w:r>
      <w:proofErr w:type="spellStart"/>
      <w:r w:rsidRPr="004A2CCB">
        <w:rPr>
          <w:rFonts w:ascii="Times New Roman" w:hAnsi="Times New Roman" w:cs="Times New Roman"/>
          <w:sz w:val="24"/>
        </w:rPr>
        <w:t>к.пс.н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. А.С. Обухова. – М.: НИИ школьных технологий, 2006. – С. 24-43. </w:t>
      </w:r>
    </w:p>
    <w:p w:rsidR="00E05CA0" w:rsidRPr="00E05CA0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2CCB">
        <w:rPr>
          <w:rFonts w:ascii="Times New Roman" w:hAnsi="Times New Roman" w:cs="Times New Roman"/>
          <w:sz w:val="24"/>
        </w:rPr>
        <w:t xml:space="preserve"> Пискунова М.В. Психологические сопровождение исследовательской деятельности учащихся // Исследовательская работа школьников. – 2006. № 1. – С. 93-99. 22. Рождественская И.В. Межпредметный элективный курс "Школа исследователя: основы учебно-исследовательской деятельности" //Исследовательская работа школьников.-2005.- №4. - с.102-106. </w:t>
      </w:r>
    </w:p>
    <w:p w:rsidR="00612C46" w:rsidRDefault="004A2CCB" w:rsidP="00612C46">
      <w:pPr>
        <w:pStyle w:val="a5"/>
        <w:numPr>
          <w:ilvl w:val="0"/>
          <w:numId w:val="10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2CCB">
        <w:rPr>
          <w:rFonts w:ascii="Times New Roman" w:hAnsi="Times New Roman" w:cs="Times New Roman"/>
          <w:sz w:val="24"/>
        </w:rPr>
        <w:t xml:space="preserve"> Юркевич В.С. Исследовательская работа школьников: противоречия, ограничения, перспективы // Исследовательская деятельность учащихся в современном образовательном пространстве: Сборник статей / Под общей редакцией </w:t>
      </w:r>
      <w:proofErr w:type="spellStart"/>
      <w:r w:rsidRPr="004A2CCB">
        <w:rPr>
          <w:rFonts w:ascii="Times New Roman" w:hAnsi="Times New Roman" w:cs="Times New Roman"/>
          <w:sz w:val="24"/>
        </w:rPr>
        <w:t>к.пс.н</w:t>
      </w:r>
      <w:proofErr w:type="spellEnd"/>
      <w:r w:rsidRPr="004A2CCB">
        <w:rPr>
          <w:rFonts w:ascii="Times New Roman" w:hAnsi="Times New Roman" w:cs="Times New Roman"/>
          <w:sz w:val="24"/>
        </w:rPr>
        <w:t>. А.С. Обухова. – М.: НИИ школьных технологий, 2006. – С. 78- 80.</w:t>
      </w:r>
    </w:p>
    <w:p w:rsidR="00612C46" w:rsidRPr="00612C46" w:rsidRDefault="00612C46" w:rsidP="00612C4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5CA0" w:rsidRPr="00E05CA0" w:rsidRDefault="004A2CCB" w:rsidP="00612C46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 w:rsidRPr="00E05CA0">
        <w:rPr>
          <w:rFonts w:ascii="Times New Roman" w:hAnsi="Times New Roman" w:cs="Times New Roman"/>
          <w:b/>
          <w:sz w:val="24"/>
        </w:rPr>
        <w:t xml:space="preserve">Список литературы для </w:t>
      </w:r>
      <w:proofErr w:type="gramStart"/>
      <w:r w:rsidRPr="00E05CA0">
        <w:rPr>
          <w:rFonts w:ascii="Times New Roman" w:hAnsi="Times New Roman" w:cs="Times New Roman"/>
          <w:b/>
          <w:sz w:val="24"/>
        </w:rPr>
        <w:t>обучающихся</w:t>
      </w:r>
      <w:proofErr w:type="gramEnd"/>
      <w:r w:rsidRPr="00E05CA0">
        <w:rPr>
          <w:rFonts w:ascii="Times New Roman" w:hAnsi="Times New Roman" w:cs="Times New Roman"/>
          <w:b/>
          <w:sz w:val="24"/>
        </w:rPr>
        <w:t xml:space="preserve">: </w:t>
      </w:r>
    </w:p>
    <w:p w:rsidR="00E05CA0" w:rsidRDefault="004A2CCB" w:rsidP="00CA1471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4A2CCB">
        <w:rPr>
          <w:rFonts w:ascii="Times New Roman" w:hAnsi="Times New Roman" w:cs="Times New Roman"/>
          <w:sz w:val="24"/>
        </w:rPr>
        <w:t>1. Воробьев В.К., Панченко И.П. Учебно-исследовательская деятельность старшеклассников в системе образовательной деятельности гимназии. Учебное пособие для учащихся 10- классов. − СПб.: АОЗТ «Транс-Марк», 2001.− 136 с.</w:t>
      </w:r>
    </w:p>
    <w:p w:rsidR="00E05CA0" w:rsidRDefault="004A2CCB" w:rsidP="00CA1471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4A2CCB">
        <w:rPr>
          <w:rFonts w:ascii="Times New Roman" w:hAnsi="Times New Roman" w:cs="Times New Roman"/>
          <w:sz w:val="24"/>
        </w:rPr>
        <w:t xml:space="preserve"> 2. Индивидуальный проект. 10-11 классы: учебное пособие </w:t>
      </w:r>
      <w:proofErr w:type="gramStart"/>
      <w:r w:rsidRPr="004A2CCB">
        <w:rPr>
          <w:rFonts w:ascii="Times New Roman" w:hAnsi="Times New Roman" w:cs="Times New Roman"/>
          <w:sz w:val="24"/>
        </w:rPr>
        <w:t>для</w:t>
      </w:r>
      <w:proofErr w:type="gramEnd"/>
      <w:r w:rsidRPr="004A2CCB">
        <w:rPr>
          <w:rFonts w:ascii="Times New Roman" w:hAnsi="Times New Roman" w:cs="Times New Roman"/>
          <w:sz w:val="24"/>
        </w:rPr>
        <w:t xml:space="preserve"> обучающихся в общеобразовательных учреждениях./М.В</w:t>
      </w:r>
      <w:proofErr w:type="gramStart"/>
      <w:r w:rsidRPr="004A2CCB">
        <w:rPr>
          <w:rFonts w:ascii="Times New Roman" w:hAnsi="Times New Roman" w:cs="Times New Roman"/>
          <w:sz w:val="24"/>
        </w:rPr>
        <w:t xml:space="preserve"> .</w:t>
      </w:r>
      <w:proofErr w:type="spellStart"/>
      <w:proofErr w:type="gramEnd"/>
      <w:r w:rsidRPr="004A2CCB">
        <w:rPr>
          <w:rFonts w:ascii="Times New Roman" w:hAnsi="Times New Roman" w:cs="Times New Roman"/>
          <w:sz w:val="24"/>
        </w:rPr>
        <w:t>Половкова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, А.В. Носов, Т.В. </w:t>
      </w:r>
      <w:proofErr w:type="spellStart"/>
      <w:r w:rsidRPr="004A2CCB">
        <w:rPr>
          <w:rFonts w:ascii="Times New Roman" w:hAnsi="Times New Roman" w:cs="Times New Roman"/>
          <w:sz w:val="24"/>
        </w:rPr>
        <w:t>Половкова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, М.В. </w:t>
      </w:r>
      <w:proofErr w:type="spellStart"/>
      <w:r w:rsidRPr="004A2CCB">
        <w:rPr>
          <w:rFonts w:ascii="Times New Roman" w:hAnsi="Times New Roman" w:cs="Times New Roman"/>
          <w:sz w:val="24"/>
        </w:rPr>
        <w:t>Майсак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. – М.: Просвещение, 2020. – 159 с. </w:t>
      </w:r>
    </w:p>
    <w:p w:rsidR="00E05CA0" w:rsidRDefault="004A2CCB" w:rsidP="00CA1471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4A2CCB">
        <w:rPr>
          <w:rFonts w:ascii="Times New Roman" w:hAnsi="Times New Roman" w:cs="Times New Roman"/>
          <w:sz w:val="24"/>
        </w:rPr>
        <w:t xml:space="preserve">3. Индивидуальный проект: рабочая тетрадь. 10-11 классы. Учебное пособие </w:t>
      </w:r>
      <w:proofErr w:type="gramStart"/>
      <w:r w:rsidRPr="004A2CCB">
        <w:rPr>
          <w:rFonts w:ascii="Times New Roman" w:hAnsi="Times New Roman" w:cs="Times New Roman"/>
          <w:sz w:val="24"/>
        </w:rPr>
        <w:t>для</w:t>
      </w:r>
      <w:proofErr w:type="gramEnd"/>
      <w:r w:rsidRPr="004A2CCB">
        <w:rPr>
          <w:rFonts w:ascii="Times New Roman" w:hAnsi="Times New Roman" w:cs="Times New Roman"/>
          <w:sz w:val="24"/>
        </w:rPr>
        <w:t xml:space="preserve"> обучающихся в общеобразовательных учреждениях./Л.Е. Спиридонова, Б.А. Комаров, О.В. Маркова, В.М. </w:t>
      </w:r>
      <w:proofErr w:type="spellStart"/>
      <w:r w:rsidRPr="004A2CCB">
        <w:rPr>
          <w:rFonts w:ascii="Times New Roman" w:hAnsi="Times New Roman" w:cs="Times New Roman"/>
          <w:sz w:val="24"/>
        </w:rPr>
        <w:t>Стацунова</w:t>
      </w:r>
      <w:proofErr w:type="spellEnd"/>
      <w:r w:rsidRPr="004A2CCB">
        <w:rPr>
          <w:rFonts w:ascii="Times New Roman" w:hAnsi="Times New Roman" w:cs="Times New Roman"/>
          <w:sz w:val="24"/>
        </w:rPr>
        <w:t>.- СПб.: КАРО, 2019. – 104 с.</w:t>
      </w:r>
    </w:p>
    <w:p w:rsidR="00E05CA0" w:rsidRDefault="004A2CCB" w:rsidP="00CA1471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4A2CCB">
        <w:rPr>
          <w:rFonts w:ascii="Times New Roman" w:hAnsi="Times New Roman" w:cs="Times New Roman"/>
          <w:sz w:val="24"/>
        </w:rPr>
        <w:t xml:space="preserve"> 4. </w:t>
      </w:r>
      <w:proofErr w:type="spellStart"/>
      <w:r w:rsidRPr="004A2CCB">
        <w:rPr>
          <w:rFonts w:ascii="Times New Roman" w:hAnsi="Times New Roman" w:cs="Times New Roman"/>
          <w:sz w:val="24"/>
        </w:rPr>
        <w:t>Кикоть</w:t>
      </w:r>
      <w:proofErr w:type="spellEnd"/>
      <w:r w:rsidRPr="004A2CCB">
        <w:rPr>
          <w:rFonts w:ascii="Times New Roman" w:hAnsi="Times New Roman" w:cs="Times New Roman"/>
          <w:sz w:val="24"/>
        </w:rPr>
        <w:t xml:space="preserve"> Е. Н. Основы исследовательской деятельности: Учебное пособие для лицеистов.- Калининград, 2002. - 420 с. </w:t>
      </w:r>
    </w:p>
    <w:p w:rsidR="004A2CCB" w:rsidRDefault="004A2CCB" w:rsidP="00CA1471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</w:rPr>
      </w:pPr>
      <w:r w:rsidRPr="004A2CCB">
        <w:rPr>
          <w:rFonts w:ascii="Times New Roman" w:hAnsi="Times New Roman" w:cs="Times New Roman"/>
          <w:sz w:val="24"/>
        </w:rPr>
        <w:t>5. Морозова А.А., Майорова Л.Г. Основы исследовательской деятельности. Учебное пособие. – Пенза, 2008. - 21с.</w:t>
      </w:r>
    </w:p>
    <w:p w:rsidR="00723357" w:rsidRDefault="00723357" w:rsidP="00E05CA0">
      <w:pPr>
        <w:pStyle w:val="a5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723357" w:rsidRDefault="00723357" w:rsidP="00E05CA0">
      <w:pPr>
        <w:pStyle w:val="a5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723357" w:rsidRDefault="00723357" w:rsidP="00E05CA0">
      <w:pPr>
        <w:pStyle w:val="a5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723357" w:rsidRDefault="00723357" w:rsidP="00E05CA0">
      <w:pPr>
        <w:pStyle w:val="a5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723357" w:rsidRDefault="00723357" w:rsidP="00E05CA0">
      <w:pPr>
        <w:pStyle w:val="a5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36C81" w:rsidRDefault="00F36C81" w:rsidP="0072335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</w:rPr>
      </w:pPr>
    </w:p>
    <w:p w:rsidR="00CA1471" w:rsidRDefault="00CA1471" w:rsidP="0072335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</w:rPr>
      </w:pPr>
    </w:p>
    <w:p w:rsidR="00F36C81" w:rsidRDefault="00F36C81" w:rsidP="008F36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1449" w:rsidRDefault="00241449" w:rsidP="00723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1449" w:rsidRDefault="00241449" w:rsidP="00723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1449" w:rsidRDefault="00241449" w:rsidP="00723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1449" w:rsidRDefault="00241449" w:rsidP="00723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1449" w:rsidRDefault="00241449" w:rsidP="000802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02AE" w:rsidRDefault="000802AE" w:rsidP="000802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3357" w:rsidRDefault="00723357" w:rsidP="00723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6C81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5952F5" w:rsidRPr="00F36C81" w:rsidRDefault="005952F5" w:rsidP="007233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проект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– 9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кдасс</w:t>
      </w:r>
      <w:proofErr w:type="spellEnd"/>
    </w:p>
    <w:tbl>
      <w:tblPr>
        <w:tblW w:w="16027" w:type="dxa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"/>
        <w:gridCol w:w="9183"/>
        <w:gridCol w:w="1985"/>
        <w:gridCol w:w="2126"/>
        <w:gridCol w:w="2268"/>
      </w:tblGrid>
      <w:tr w:rsidR="00723357" w:rsidRPr="00F26204" w:rsidTr="00F36C81">
        <w:trPr>
          <w:trHeight w:val="510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</w:t>
            </w:r>
          </w:p>
        </w:tc>
        <w:tc>
          <w:tcPr>
            <w:tcW w:w="2126" w:type="dxa"/>
          </w:tcPr>
          <w:p w:rsidR="00723357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268" w:type="dxa"/>
          </w:tcPr>
          <w:p w:rsidR="00723357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23357" w:rsidRPr="00F26204" w:rsidTr="00F36C81">
        <w:trPr>
          <w:trHeight w:val="495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23357" w:rsidRPr="00F26204" w:rsidTr="00F36C81">
        <w:trPr>
          <w:trHeight w:val="330"/>
        </w:trPr>
        <w:tc>
          <w:tcPr>
            <w:tcW w:w="13759" w:type="dxa"/>
            <w:gridSpan w:val="4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795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Понятие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Методология и технология проектной деятельности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10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3" w:type="dxa"/>
          </w:tcPr>
          <w:p w:rsidR="00723357" w:rsidRPr="00F26204" w:rsidRDefault="005952F5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Инициализация проекта. Проектный замысел. Конструирование темы проекта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495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357" w:rsidRPr="00F26204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390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Инициализация проекта. Постановка целей, формулирование задач</w:t>
            </w:r>
            <w:r w:rsidR="005952F5">
              <w:rPr>
                <w:rFonts w:ascii="Times New Roman" w:hAnsi="Times New Roman" w:cs="Times New Roman"/>
                <w:sz w:val="24"/>
                <w:szCs w:val="24"/>
              </w:rPr>
              <w:t xml:space="preserve">. План </w:t>
            </w:r>
            <w:proofErr w:type="gramStart"/>
            <w:r w:rsidR="005952F5"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="005952F5">
              <w:rPr>
                <w:rFonts w:ascii="Times New Roman" w:hAnsi="Times New Roman" w:cs="Times New Roman"/>
                <w:sz w:val="24"/>
                <w:szCs w:val="24"/>
              </w:rPr>
              <w:t xml:space="preserve">. Расчет </w:t>
            </w:r>
            <w:proofErr w:type="spellStart"/>
            <w:r w:rsidR="005952F5">
              <w:rPr>
                <w:rFonts w:ascii="Times New Roman" w:hAnsi="Times New Roman" w:cs="Times New Roman"/>
                <w:sz w:val="24"/>
                <w:szCs w:val="24"/>
              </w:rPr>
              <w:t>тайминга</w:t>
            </w:r>
            <w:proofErr w:type="spellEnd"/>
            <w:r w:rsidR="005952F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</w:t>
            </w:r>
            <w:proofErr w:type="gramStart"/>
            <w:r w:rsidR="005952F5"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480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Инициализация проекта. Индивидуально-групповые консультации по реализации проектной работы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405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357" w:rsidRPr="00F26204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культура. Обзор информационных источников, работа с ними. Поиск и систематизация информации.</w:t>
            </w:r>
            <w:r w:rsidR="005952F5">
              <w:rPr>
                <w:rFonts w:ascii="Times New Roman" w:hAnsi="Times New Roman" w:cs="Times New Roman"/>
                <w:sz w:val="24"/>
                <w:szCs w:val="24"/>
              </w:rPr>
              <w:t xml:space="preserve"> Текст и его структура: виды переработки чужого текста. Технологии визуализации и систематизации текстовой информации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культура. Текст и его структура: виды переработки чужого текста. Технологии визуализации и систематизации текстовой информации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357" w:rsidRPr="00F26204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культура. Индивидуально-групповые консультации по темам проектной работы и организационным этапам.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и исследование. Продукт как результат проектной деятельности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357" w:rsidRPr="00F26204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и исследование. Виды исследований, Способы получения исследовательской информации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52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и исследование. Этапы реализации проекта.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471" w:rsidRPr="00F26204" w:rsidTr="008F36FE">
        <w:trPr>
          <w:trHeight w:val="65"/>
        </w:trPr>
        <w:tc>
          <w:tcPr>
            <w:tcW w:w="465" w:type="dxa"/>
          </w:tcPr>
          <w:p w:rsidR="00CA1471" w:rsidRPr="00F26204" w:rsidRDefault="00CA1471" w:rsidP="008F3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CA1471" w:rsidRDefault="00CA1471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A1471" w:rsidRPr="00F26204" w:rsidRDefault="00CA1471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A1471" w:rsidRPr="00F26204" w:rsidRDefault="00CA1471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A1471" w:rsidRPr="00F26204" w:rsidRDefault="00CA1471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357" w:rsidRPr="00F26204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23357"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и исследование. Индивидуально-групповые консультации по структуре проектов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проекта. Самостоятельное оформление проектной работы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3357" w:rsidRPr="00F26204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проекта. Библиография.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проекта. Индивидуально-групповые консультации по оформлению проектов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и защита результатов проекта. Способы и формы представления результатов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357" w:rsidRPr="00F26204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и защита результатов проекта. Правила публичного выступления.</w:t>
            </w:r>
            <w:r w:rsidR="005952F5">
              <w:rPr>
                <w:rFonts w:ascii="Times New Roman" w:hAnsi="Times New Roman" w:cs="Times New Roman"/>
                <w:sz w:val="24"/>
                <w:szCs w:val="24"/>
              </w:rPr>
              <w:t xml:space="preserve"> Предзащита работ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83" w:type="dxa"/>
          </w:tcPr>
          <w:p w:rsidR="00723357" w:rsidRPr="00F26204" w:rsidRDefault="00723357" w:rsidP="007F656E">
            <w:pPr>
              <w:pStyle w:val="Default"/>
            </w:pPr>
            <w:r>
              <w:t>Анализ выполненной работы. Соотнесение замысла проекта с полученными результатами.</w:t>
            </w:r>
          </w:p>
        </w:tc>
        <w:tc>
          <w:tcPr>
            <w:tcW w:w="198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57" w:rsidRPr="00F26204" w:rsidTr="00F36C81">
        <w:trPr>
          <w:trHeight w:val="555"/>
        </w:trPr>
        <w:tc>
          <w:tcPr>
            <w:tcW w:w="465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3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57" w:rsidRPr="00F26204" w:rsidRDefault="005952F5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723357" w:rsidRPr="00F26204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2126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23357" w:rsidRPr="00F26204" w:rsidRDefault="00723357" w:rsidP="007F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3357" w:rsidRDefault="00723357" w:rsidP="00E05CA0">
      <w:pPr>
        <w:pStyle w:val="a5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723357" w:rsidRDefault="00723357" w:rsidP="00E05CA0">
      <w:pPr>
        <w:pStyle w:val="a5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723357" w:rsidRDefault="00723357" w:rsidP="00E05CA0">
      <w:pPr>
        <w:pStyle w:val="a5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723357" w:rsidRPr="004A2CCB" w:rsidRDefault="00723357" w:rsidP="00E05CA0">
      <w:pPr>
        <w:pStyle w:val="a5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723357" w:rsidRPr="004A2CCB" w:rsidSect="000802AE">
      <w:pgSz w:w="11906" w:h="16838"/>
      <w:pgMar w:top="851" w:right="127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5E92"/>
    <w:multiLevelType w:val="multilevel"/>
    <w:tmpl w:val="B0E6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D1669"/>
    <w:multiLevelType w:val="multilevel"/>
    <w:tmpl w:val="EF70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010B31"/>
    <w:multiLevelType w:val="multilevel"/>
    <w:tmpl w:val="14487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423BC6"/>
    <w:multiLevelType w:val="multilevel"/>
    <w:tmpl w:val="B39E2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1730B3"/>
    <w:multiLevelType w:val="multilevel"/>
    <w:tmpl w:val="2122A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606E13"/>
    <w:multiLevelType w:val="multilevel"/>
    <w:tmpl w:val="311A0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C754DE"/>
    <w:multiLevelType w:val="multilevel"/>
    <w:tmpl w:val="18749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063FAE"/>
    <w:multiLevelType w:val="multilevel"/>
    <w:tmpl w:val="5FB29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9F2F4D"/>
    <w:multiLevelType w:val="multilevel"/>
    <w:tmpl w:val="B4BAE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DC331EB"/>
    <w:multiLevelType w:val="multilevel"/>
    <w:tmpl w:val="6166F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3252AA"/>
    <w:multiLevelType w:val="multilevel"/>
    <w:tmpl w:val="3A6A7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F35C8B"/>
    <w:multiLevelType w:val="multilevel"/>
    <w:tmpl w:val="F7C24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CE2610"/>
    <w:multiLevelType w:val="hybridMultilevel"/>
    <w:tmpl w:val="1EFAB46E"/>
    <w:lvl w:ilvl="0" w:tplc="C9822D38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5E51582"/>
    <w:multiLevelType w:val="hybridMultilevel"/>
    <w:tmpl w:val="E03E5164"/>
    <w:lvl w:ilvl="0" w:tplc="BC50DCB6">
      <w:start w:val="1"/>
      <w:numFmt w:val="decimal"/>
      <w:lvlText w:val="%1."/>
      <w:lvlJc w:val="left"/>
      <w:pPr>
        <w:ind w:left="130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>
    <w:nsid w:val="16707F46"/>
    <w:multiLevelType w:val="multilevel"/>
    <w:tmpl w:val="E4984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9824FA"/>
    <w:multiLevelType w:val="multilevel"/>
    <w:tmpl w:val="8DF6A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8009F3"/>
    <w:multiLevelType w:val="multilevel"/>
    <w:tmpl w:val="C14AB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BD21089"/>
    <w:multiLevelType w:val="multilevel"/>
    <w:tmpl w:val="0C6CC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C53408B"/>
    <w:multiLevelType w:val="multilevel"/>
    <w:tmpl w:val="BD96C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3A2EE3"/>
    <w:multiLevelType w:val="multilevel"/>
    <w:tmpl w:val="F1029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0547D69"/>
    <w:multiLevelType w:val="multilevel"/>
    <w:tmpl w:val="F1BA1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07902BD"/>
    <w:multiLevelType w:val="multilevel"/>
    <w:tmpl w:val="85940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1FB43D3"/>
    <w:multiLevelType w:val="multilevel"/>
    <w:tmpl w:val="5104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1FE4B70"/>
    <w:multiLevelType w:val="multilevel"/>
    <w:tmpl w:val="842C1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27B7A24"/>
    <w:multiLevelType w:val="multilevel"/>
    <w:tmpl w:val="0B283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2AC5BFE"/>
    <w:multiLevelType w:val="multilevel"/>
    <w:tmpl w:val="C4DCE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2C7668D"/>
    <w:multiLevelType w:val="multilevel"/>
    <w:tmpl w:val="FFD8B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3B6283B"/>
    <w:multiLevelType w:val="multilevel"/>
    <w:tmpl w:val="42F41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3D310CC"/>
    <w:multiLevelType w:val="multilevel"/>
    <w:tmpl w:val="3190D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5474345"/>
    <w:multiLevelType w:val="multilevel"/>
    <w:tmpl w:val="C470B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66526AC"/>
    <w:multiLevelType w:val="multilevel"/>
    <w:tmpl w:val="9ED02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87661CA"/>
    <w:multiLevelType w:val="multilevel"/>
    <w:tmpl w:val="89BC9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A1527F4"/>
    <w:multiLevelType w:val="multilevel"/>
    <w:tmpl w:val="DA10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A3735B6"/>
    <w:multiLevelType w:val="multilevel"/>
    <w:tmpl w:val="87DCA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B533E71"/>
    <w:multiLevelType w:val="multilevel"/>
    <w:tmpl w:val="6FAEC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C3F2B60"/>
    <w:multiLevelType w:val="multilevel"/>
    <w:tmpl w:val="72384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C50444D"/>
    <w:multiLevelType w:val="multilevel"/>
    <w:tmpl w:val="DD102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CD935B8"/>
    <w:multiLevelType w:val="multilevel"/>
    <w:tmpl w:val="3CEE0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CE16977"/>
    <w:multiLevelType w:val="multilevel"/>
    <w:tmpl w:val="99BC5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EFB19F8"/>
    <w:multiLevelType w:val="multilevel"/>
    <w:tmpl w:val="F6549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F4C2803"/>
    <w:multiLevelType w:val="multilevel"/>
    <w:tmpl w:val="45E28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F6B57F6"/>
    <w:multiLevelType w:val="multilevel"/>
    <w:tmpl w:val="66C8A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0171609"/>
    <w:multiLevelType w:val="multilevel"/>
    <w:tmpl w:val="3D7C3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0DF2A9C"/>
    <w:multiLevelType w:val="multilevel"/>
    <w:tmpl w:val="CBF6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1067324"/>
    <w:multiLevelType w:val="multilevel"/>
    <w:tmpl w:val="D40C4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285624D"/>
    <w:multiLevelType w:val="multilevel"/>
    <w:tmpl w:val="EE0A9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3CF5968"/>
    <w:multiLevelType w:val="multilevel"/>
    <w:tmpl w:val="55F8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4A56F03"/>
    <w:multiLevelType w:val="multilevel"/>
    <w:tmpl w:val="11E6F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4C24085"/>
    <w:multiLevelType w:val="multilevel"/>
    <w:tmpl w:val="C8D06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8293381"/>
    <w:multiLevelType w:val="multilevel"/>
    <w:tmpl w:val="27868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84C6A14"/>
    <w:multiLevelType w:val="multilevel"/>
    <w:tmpl w:val="BBB6D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8525E9F"/>
    <w:multiLevelType w:val="multilevel"/>
    <w:tmpl w:val="6D527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ABF6EFF"/>
    <w:multiLevelType w:val="multilevel"/>
    <w:tmpl w:val="DA904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C5120D1"/>
    <w:multiLevelType w:val="multilevel"/>
    <w:tmpl w:val="3A622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CB53EAB"/>
    <w:multiLevelType w:val="multilevel"/>
    <w:tmpl w:val="DA5EE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DF2357F"/>
    <w:multiLevelType w:val="multilevel"/>
    <w:tmpl w:val="249CF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3FA31BB0"/>
    <w:multiLevelType w:val="multilevel"/>
    <w:tmpl w:val="F0767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FAF4EC8"/>
    <w:multiLevelType w:val="multilevel"/>
    <w:tmpl w:val="3216C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0467A4F"/>
    <w:multiLevelType w:val="multilevel"/>
    <w:tmpl w:val="E0F84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40814345"/>
    <w:multiLevelType w:val="multilevel"/>
    <w:tmpl w:val="D08A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3B712A0"/>
    <w:multiLevelType w:val="multilevel"/>
    <w:tmpl w:val="8F7E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43D7634D"/>
    <w:multiLevelType w:val="multilevel"/>
    <w:tmpl w:val="7AE64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44E84752"/>
    <w:multiLevelType w:val="multilevel"/>
    <w:tmpl w:val="9070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455F7E96"/>
    <w:multiLevelType w:val="multilevel"/>
    <w:tmpl w:val="08A4F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56A25A2"/>
    <w:multiLevelType w:val="multilevel"/>
    <w:tmpl w:val="CED08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5B7325B"/>
    <w:multiLevelType w:val="multilevel"/>
    <w:tmpl w:val="0FC8E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6A027D1"/>
    <w:multiLevelType w:val="multilevel"/>
    <w:tmpl w:val="7AFC8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76370D5"/>
    <w:multiLevelType w:val="multilevel"/>
    <w:tmpl w:val="F348C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8D13A2A"/>
    <w:multiLevelType w:val="multilevel"/>
    <w:tmpl w:val="18EED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90A4913"/>
    <w:multiLevelType w:val="multilevel"/>
    <w:tmpl w:val="5B86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C6B6A9B"/>
    <w:multiLevelType w:val="multilevel"/>
    <w:tmpl w:val="FC56F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DE34353"/>
    <w:multiLevelType w:val="multilevel"/>
    <w:tmpl w:val="0E588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09368DF"/>
    <w:multiLevelType w:val="multilevel"/>
    <w:tmpl w:val="194C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2066599"/>
    <w:multiLevelType w:val="multilevel"/>
    <w:tmpl w:val="BFC6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33C6989"/>
    <w:multiLevelType w:val="multilevel"/>
    <w:tmpl w:val="01F46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34F42EF"/>
    <w:multiLevelType w:val="multilevel"/>
    <w:tmpl w:val="21900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570769C6"/>
    <w:multiLevelType w:val="multilevel"/>
    <w:tmpl w:val="2F96F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72E54C5"/>
    <w:multiLevelType w:val="multilevel"/>
    <w:tmpl w:val="B6BCF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963778A"/>
    <w:multiLevelType w:val="multilevel"/>
    <w:tmpl w:val="5D5A9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9E1446C"/>
    <w:multiLevelType w:val="multilevel"/>
    <w:tmpl w:val="59403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A3606A6"/>
    <w:multiLevelType w:val="multilevel"/>
    <w:tmpl w:val="88721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AA41709"/>
    <w:multiLevelType w:val="multilevel"/>
    <w:tmpl w:val="F232F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C352BBF"/>
    <w:multiLevelType w:val="hybridMultilevel"/>
    <w:tmpl w:val="E22A0DF4"/>
    <w:lvl w:ilvl="0" w:tplc="B9B6FBC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C880F38"/>
    <w:multiLevelType w:val="multilevel"/>
    <w:tmpl w:val="174C3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DFD7ABC"/>
    <w:multiLevelType w:val="multilevel"/>
    <w:tmpl w:val="B3CE5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E617A43"/>
    <w:multiLevelType w:val="multilevel"/>
    <w:tmpl w:val="6C54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FAD38CD"/>
    <w:multiLevelType w:val="multilevel"/>
    <w:tmpl w:val="7E7E4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0126E9B"/>
    <w:multiLevelType w:val="multilevel"/>
    <w:tmpl w:val="08EC8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22B5320"/>
    <w:multiLevelType w:val="multilevel"/>
    <w:tmpl w:val="812E4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29420DB"/>
    <w:multiLevelType w:val="multilevel"/>
    <w:tmpl w:val="380C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63882C75"/>
    <w:multiLevelType w:val="multilevel"/>
    <w:tmpl w:val="79DC6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6F347BE"/>
    <w:multiLevelType w:val="multilevel"/>
    <w:tmpl w:val="01184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89451BB"/>
    <w:multiLevelType w:val="multilevel"/>
    <w:tmpl w:val="7FB82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9F93739"/>
    <w:multiLevelType w:val="multilevel"/>
    <w:tmpl w:val="AA2CD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C6C2DC0"/>
    <w:multiLevelType w:val="multilevel"/>
    <w:tmpl w:val="A0345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F5011E5"/>
    <w:multiLevelType w:val="multilevel"/>
    <w:tmpl w:val="776E3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021701A"/>
    <w:multiLevelType w:val="multilevel"/>
    <w:tmpl w:val="DBEC7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72777D7A"/>
    <w:multiLevelType w:val="multilevel"/>
    <w:tmpl w:val="1E9EE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2807357"/>
    <w:multiLevelType w:val="multilevel"/>
    <w:tmpl w:val="55E0D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6A155E6"/>
    <w:multiLevelType w:val="multilevel"/>
    <w:tmpl w:val="5F885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7030D8C"/>
    <w:multiLevelType w:val="multilevel"/>
    <w:tmpl w:val="E7646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79156E1"/>
    <w:multiLevelType w:val="multilevel"/>
    <w:tmpl w:val="73841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A486F13"/>
    <w:multiLevelType w:val="multilevel"/>
    <w:tmpl w:val="FBD0E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C0F1EA5"/>
    <w:multiLevelType w:val="multilevel"/>
    <w:tmpl w:val="ABD24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C244CF7"/>
    <w:multiLevelType w:val="multilevel"/>
    <w:tmpl w:val="E6C82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4"/>
  </w:num>
  <w:num w:numId="2">
    <w:abstractNumId w:val="55"/>
  </w:num>
  <w:num w:numId="3">
    <w:abstractNumId w:val="17"/>
  </w:num>
  <w:num w:numId="4">
    <w:abstractNumId w:val="1"/>
  </w:num>
  <w:num w:numId="5">
    <w:abstractNumId w:val="40"/>
  </w:num>
  <w:num w:numId="6">
    <w:abstractNumId w:val="60"/>
  </w:num>
  <w:num w:numId="7">
    <w:abstractNumId w:val="71"/>
  </w:num>
  <w:num w:numId="8">
    <w:abstractNumId w:val="89"/>
  </w:num>
  <w:num w:numId="9">
    <w:abstractNumId w:val="37"/>
  </w:num>
  <w:num w:numId="10">
    <w:abstractNumId w:val="73"/>
  </w:num>
  <w:num w:numId="11">
    <w:abstractNumId w:val="64"/>
  </w:num>
  <w:num w:numId="12">
    <w:abstractNumId w:val="75"/>
  </w:num>
  <w:num w:numId="13">
    <w:abstractNumId w:val="91"/>
  </w:num>
  <w:num w:numId="14">
    <w:abstractNumId w:val="96"/>
  </w:num>
  <w:num w:numId="15">
    <w:abstractNumId w:val="33"/>
  </w:num>
  <w:num w:numId="16">
    <w:abstractNumId w:val="61"/>
  </w:num>
  <w:num w:numId="17">
    <w:abstractNumId w:val="52"/>
  </w:num>
  <w:num w:numId="18">
    <w:abstractNumId w:val="27"/>
  </w:num>
  <w:num w:numId="19">
    <w:abstractNumId w:val="8"/>
  </w:num>
  <w:num w:numId="20">
    <w:abstractNumId w:val="39"/>
  </w:num>
  <w:num w:numId="21">
    <w:abstractNumId w:val="58"/>
  </w:num>
  <w:num w:numId="22">
    <w:abstractNumId w:val="2"/>
  </w:num>
  <w:num w:numId="23">
    <w:abstractNumId w:val="43"/>
  </w:num>
  <w:num w:numId="24">
    <w:abstractNumId w:val="16"/>
  </w:num>
  <w:num w:numId="25">
    <w:abstractNumId w:val="0"/>
  </w:num>
  <w:num w:numId="26">
    <w:abstractNumId w:val="15"/>
  </w:num>
  <w:num w:numId="27">
    <w:abstractNumId w:val="48"/>
  </w:num>
  <w:num w:numId="28">
    <w:abstractNumId w:val="22"/>
  </w:num>
  <w:num w:numId="29">
    <w:abstractNumId w:val="32"/>
  </w:num>
  <w:num w:numId="30">
    <w:abstractNumId w:val="65"/>
  </w:num>
  <w:num w:numId="31">
    <w:abstractNumId w:val="66"/>
  </w:num>
  <w:num w:numId="32">
    <w:abstractNumId w:val="45"/>
  </w:num>
  <w:num w:numId="33">
    <w:abstractNumId w:val="54"/>
  </w:num>
  <w:num w:numId="34">
    <w:abstractNumId w:val="88"/>
  </w:num>
  <w:num w:numId="35">
    <w:abstractNumId w:val="99"/>
  </w:num>
  <w:num w:numId="36">
    <w:abstractNumId w:val="78"/>
  </w:num>
  <w:num w:numId="37">
    <w:abstractNumId w:val="90"/>
  </w:num>
  <w:num w:numId="38">
    <w:abstractNumId w:val="6"/>
  </w:num>
  <w:num w:numId="39">
    <w:abstractNumId w:val="102"/>
  </w:num>
  <w:num w:numId="40">
    <w:abstractNumId w:val="70"/>
  </w:num>
  <w:num w:numId="41">
    <w:abstractNumId w:val="103"/>
  </w:num>
  <w:num w:numId="42">
    <w:abstractNumId w:val="76"/>
  </w:num>
  <w:num w:numId="43">
    <w:abstractNumId w:val="25"/>
  </w:num>
  <w:num w:numId="44">
    <w:abstractNumId w:val="51"/>
  </w:num>
  <w:num w:numId="45">
    <w:abstractNumId w:val="38"/>
  </w:num>
  <w:num w:numId="46">
    <w:abstractNumId w:val="83"/>
  </w:num>
  <w:num w:numId="47">
    <w:abstractNumId w:val="97"/>
  </w:num>
  <w:num w:numId="48">
    <w:abstractNumId w:val="104"/>
  </w:num>
  <w:num w:numId="49">
    <w:abstractNumId w:val="34"/>
  </w:num>
  <w:num w:numId="50">
    <w:abstractNumId w:val="41"/>
  </w:num>
  <w:num w:numId="51">
    <w:abstractNumId w:val="24"/>
  </w:num>
  <w:num w:numId="52">
    <w:abstractNumId w:val="68"/>
  </w:num>
  <w:num w:numId="53">
    <w:abstractNumId w:val="21"/>
  </w:num>
  <w:num w:numId="54">
    <w:abstractNumId w:val="9"/>
  </w:num>
  <w:num w:numId="55">
    <w:abstractNumId w:val="93"/>
  </w:num>
  <w:num w:numId="56">
    <w:abstractNumId w:val="57"/>
  </w:num>
  <w:num w:numId="57">
    <w:abstractNumId w:val="4"/>
  </w:num>
  <w:num w:numId="58">
    <w:abstractNumId w:val="84"/>
  </w:num>
  <w:num w:numId="59">
    <w:abstractNumId w:val="11"/>
  </w:num>
  <w:num w:numId="60">
    <w:abstractNumId w:val="50"/>
  </w:num>
  <w:num w:numId="61">
    <w:abstractNumId w:val="7"/>
  </w:num>
  <w:num w:numId="62">
    <w:abstractNumId w:val="14"/>
  </w:num>
  <w:num w:numId="63">
    <w:abstractNumId w:val="98"/>
  </w:num>
  <w:num w:numId="64">
    <w:abstractNumId w:val="5"/>
  </w:num>
  <w:num w:numId="65">
    <w:abstractNumId w:val="23"/>
  </w:num>
  <w:num w:numId="66">
    <w:abstractNumId w:val="18"/>
  </w:num>
  <w:num w:numId="67">
    <w:abstractNumId w:val="80"/>
  </w:num>
  <w:num w:numId="68">
    <w:abstractNumId w:val="94"/>
  </w:num>
  <w:num w:numId="69">
    <w:abstractNumId w:val="67"/>
  </w:num>
  <w:num w:numId="70">
    <w:abstractNumId w:val="36"/>
  </w:num>
  <w:num w:numId="71">
    <w:abstractNumId w:val="29"/>
  </w:num>
  <w:num w:numId="72">
    <w:abstractNumId w:val="30"/>
  </w:num>
  <w:num w:numId="73">
    <w:abstractNumId w:val="10"/>
  </w:num>
  <w:num w:numId="74">
    <w:abstractNumId w:val="72"/>
  </w:num>
  <w:num w:numId="75">
    <w:abstractNumId w:val="3"/>
  </w:num>
  <w:num w:numId="76">
    <w:abstractNumId w:val="87"/>
  </w:num>
  <w:num w:numId="77">
    <w:abstractNumId w:val="92"/>
  </w:num>
  <w:num w:numId="78">
    <w:abstractNumId w:val="95"/>
  </w:num>
  <w:num w:numId="79">
    <w:abstractNumId w:val="77"/>
  </w:num>
  <w:num w:numId="80">
    <w:abstractNumId w:val="44"/>
  </w:num>
  <w:num w:numId="81">
    <w:abstractNumId w:val="56"/>
  </w:num>
  <w:num w:numId="82">
    <w:abstractNumId w:val="46"/>
  </w:num>
  <w:num w:numId="83">
    <w:abstractNumId w:val="59"/>
  </w:num>
  <w:num w:numId="84">
    <w:abstractNumId w:val="81"/>
  </w:num>
  <w:num w:numId="85">
    <w:abstractNumId w:val="35"/>
  </w:num>
  <w:num w:numId="86">
    <w:abstractNumId w:val="63"/>
  </w:num>
  <w:num w:numId="87">
    <w:abstractNumId w:val="19"/>
  </w:num>
  <w:num w:numId="88">
    <w:abstractNumId w:val="47"/>
  </w:num>
  <w:num w:numId="89">
    <w:abstractNumId w:val="26"/>
  </w:num>
  <w:num w:numId="90">
    <w:abstractNumId w:val="79"/>
  </w:num>
  <w:num w:numId="91">
    <w:abstractNumId w:val="86"/>
  </w:num>
  <w:num w:numId="92">
    <w:abstractNumId w:val="31"/>
  </w:num>
  <w:num w:numId="93">
    <w:abstractNumId w:val="85"/>
  </w:num>
  <w:num w:numId="94">
    <w:abstractNumId w:val="69"/>
  </w:num>
  <w:num w:numId="95">
    <w:abstractNumId w:val="49"/>
  </w:num>
  <w:num w:numId="96">
    <w:abstractNumId w:val="28"/>
  </w:num>
  <w:num w:numId="97">
    <w:abstractNumId w:val="101"/>
  </w:num>
  <w:num w:numId="98">
    <w:abstractNumId w:val="53"/>
  </w:num>
  <w:num w:numId="99">
    <w:abstractNumId w:val="62"/>
  </w:num>
  <w:num w:numId="100">
    <w:abstractNumId w:val="100"/>
  </w:num>
  <w:num w:numId="101">
    <w:abstractNumId w:val="42"/>
  </w:num>
  <w:num w:numId="102">
    <w:abstractNumId w:val="20"/>
  </w:num>
  <w:num w:numId="103">
    <w:abstractNumId w:val="13"/>
  </w:num>
  <w:num w:numId="104">
    <w:abstractNumId w:val="12"/>
  </w:num>
  <w:num w:numId="105">
    <w:abstractNumId w:val="82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0F0F"/>
    <w:rsid w:val="00005C03"/>
    <w:rsid w:val="00031DD9"/>
    <w:rsid w:val="000802AE"/>
    <w:rsid w:val="00093058"/>
    <w:rsid w:val="000A558B"/>
    <w:rsid w:val="00241449"/>
    <w:rsid w:val="002A09C0"/>
    <w:rsid w:val="00330612"/>
    <w:rsid w:val="00331FD8"/>
    <w:rsid w:val="004A2CCB"/>
    <w:rsid w:val="004D0A13"/>
    <w:rsid w:val="00517189"/>
    <w:rsid w:val="005952F5"/>
    <w:rsid w:val="005D6B19"/>
    <w:rsid w:val="005D7ECE"/>
    <w:rsid w:val="00612C46"/>
    <w:rsid w:val="0070300B"/>
    <w:rsid w:val="00723357"/>
    <w:rsid w:val="00730F0F"/>
    <w:rsid w:val="00742EA1"/>
    <w:rsid w:val="0079179E"/>
    <w:rsid w:val="007F1114"/>
    <w:rsid w:val="008055CE"/>
    <w:rsid w:val="00874B4D"/>
    <w:rsid w:val="008F36FE"/>
    <w:rsid w:val="0090508F"/>
    <w:rsid w:val="009879D7"/>
    <w:rsid w:val="009D6114"/>
    <w:rsid w:val="00B47947"/>
    <w:rsid w:val="00CA1471"/>
    <w:rsid w:val="00CE0F46"/>
    <w:rsid w:val="00D40BC1"/>
    <w:rsid w:val="00D52F87"/>
    <w:rsid w:val="00D812DC"/>
    <w:rsid w:val="00D93D9D"/>
    <w:rsid w:val="00E05CA0"/>
    <w:rsid w:val="00E71026"/>
    <w:rsid w:val="00EB56D6"/>
    <w:rsid w:val="00EB7DDA"/>
    <w:rsid w:val="00F26204"/>
    <w:rsid w:val="00F36C81"/>
    <w:rsid w:val="00F70407"/>
    <w:rsid w:val="00FB1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full">
    <w:name w:val="justifyfull"/>
    <w:basedOn w:val="a"/>
    <w:rsid w:val="00905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0508F"/>
    <w:rPr>
      <w:b/>
      <w:bCs/>
    </w:rPr>
  </w:style>
  <w:style w:type="paragraph" w:styleId="a5">
    <w:name w:val="List Paragraph"/>
    <w:basedOn w:val="a"/>
    <w:uiPriority w:val="34"/>
    <w:qFormat/>
    <w:rsid w:val="0079179E"/>
    <w:pPr>
      <w:ind w:left="720"/>
      <w:contextualSpacing/>
    </w:pPr>
  </w:style>
  <w:style w:type="paragraph" w:customStyle="1" w:styleId="Default">
    <w:name w:val="Default"/>
    <w:rsid w:val="00F2620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full">
    <w:name w:val="justifyfull"/>
    <w:basedOn w:val="a"/>
    <w:rsid w:val="00905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0508F"/>
    <w:rPr>
      <w:b/>
      <w:bCs/>
    </w:rPr>
  </w:style>
  <w:style w:type="paragraph" w:styleId="a5">
    <w:name w:val="List Paragraph"/>
    <w:basedOn w:val="a"/>
    <w:uiPriority w:val="34"/>
    <w:qFormat/>
    <w:rsid w:val="0079179E"/>
    <w:pPr>
      <w:ind w:left="720"/>
      <w:contextualSpacing/>
    </w:pPr>
  </w:style>
  <w:style w:type="paragraph" w:customStyle="1" w:styleId="Default">
    <w:name w:val="Default"/>
    <w:rsid w:val="00F2620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86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3657">
                      <w:marLeft w:val="0"/>
                      <w:marRight w:val="-2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C86A1-5679-4A9F-BECC-E0FC095D1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2770</Words>
  <Characters>15793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svetlana202165@outlook.com</cp:lastModifiedBy>
  <cp:revision>13</cp:revision>
  <cp:lastPrinted>2025-09-11T20:08:00Z</cp:lastPrinted>
  <dcterms:created xsi:type="dcterms:W3CDTF">2022-01-17T13:04:00Z</dcterms:created>
  <dcterms:modified xsi:type="dcterms:W3CDTF">2025-09-11T20:09:00Z</dcterms:modified>
</cp:coreProperties>
</file>